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EBB" w:rsidRDefault="00912EBB" w:rsidP="00E244E2">
      <w:pPr>
        <w:pStyle w:val="ConsPlusTitle"/>
        <w:spacing w:before="40" w:after="40" w:line="276" w:lineRule="auto"/>
        <w:jc w:val="center"/>
        <w:outlineLvl w:val="1"/>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855057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550570"/>
                    </a:xfrm>
                    <a:prstGeom prst="rect">
                      <a:avLst/>
                    </a:prstGeom>
                    <a:noFill/>
                    <a:ln w="9525">
                      <a:noFill/>
                      <a:miter lim="800000"/>
                      <a:headEnd/>
                      <a:tailEnd/>
                    </a:ln>
                  </pic:spPr>
                </pic:pic>
              </a:graphicData>
            </a:graphic>
          </wp:inline>
        </w:drawing>
      </w:r>
    </w:p>
    <w:p w:rsidR="00912EBB" w:rsidRDefault="00912EBB" w:rsidP="00E244E2">
      <w:pPr>
        <w:pStyle w:val="ConsPlusTitle"/>
        <w:spacing w:before="40" w:after="40" w:line="276" w:lineRule="auto"/>
        <w:jc w:val="center"/>
        <w:outlineLvl w:val="1"/>
        <w:rPr>
          <w:rFonts w:ascii="Times New Roman" w:hAnsi="Times New Roman" w:cs="Times New Roman"/>
          <w:sz w:val="26"/>
          <w:szCs w:val="26"/>
        </w:rPr>
      </w:pPr>
    </w:p>
    <w:p w:rsidR="00912EBB" w:rsidRDefault="00912EBB" w:rsidP="00E244E2">
      <w:pPr>
        <w:pStyle w:val="ConsPlusTitle"/>
        <w:spacing w:before="40" w:after="40" w:line="276" w:lineRule="auto"/>
        <w:jc w:val="center"/>
        <w:outlineLvl w:val="1"/>
        <w:rPr>
          <w:rFonts w:ascii="Times New Roman" w:hAnsi="Times New Roman" w:cs="Times New Roman"/>
          <w:sz w:val="26"/>
          <w:szCs w:val="26"/>
        </w:rPr>
      </w:pPr>
    </w:p>
    <w:p w:rsidR="00E244E2" w:rsidRPr="00E244E2" w:rsidRDefault="00E244E2" w:rsidP="00E244E2">
      <w:pPr>
        <w:pStyle w:val="ConsPlusTitle"/>
        <w:spacing w:before="40" w:after="40" w:line="276" w:lineRule="auto"/>
        <w:jc w:val="center"/>
        <w:outlineLvl w:val="1"/>
        <w:rPr>
          <w:rFonts w:ascii="Times New Roman" w:hAnsi="Times New Roman" w:cs="Times New Roman"/>
          <w:sz w:val="26"/>
          <w:szCs w:val="26"/>
        </w:rPr>
      </w:pPr>
      <w:r w:rsidRPr="00E244E2">
        <w:rPr>
          <w:rFonts w:ascii="Times New Roman" w:hAnsi="Times New Roman" w:cs="Times New Roman"/>
          <w:sz w:val="26"/>
          <w:szCs w:val="26"/>
        </w:rPr>
        <w:lastRenderedPageBreak/>
        <w:t>I. Общие положения</w:t>
      </w:r>
    </w:p>
    <w:p w:rsidR="00E244E2" w:rsidRPr="00E244E2" w:rsidRDefault="00E244E2" w:rsidP="00E244E2">
      <w:pPr>
        <w:pStyle w:val="ConsPlusNormal"/>
        <w:spacing w:before="40" w:after="40" w:line="276" w:lineRule="auto"/>
        <w:jc w:val="both"/>
        <w:rPr>
          <w:sz w:val="26"/>
          <w:szCs w:val="26"/>
        </w:rPr>
      </w:pPr>
    </w:p>
    <w:p w:rsidR="00E244E2" w:rsidRPr="00E244E2" w:rsidRDefault="00A010F8" w:rsidP="00E244E2">
      <w:pPr>
        <w:pStyle w:val="ConsPlusNormal"/>
        <w:spacing w:before="40" w:after="40" w:line="276" w:lineRule="auto"/>
        <w:ind w:firstLine="540"/>
        <w:jc w:val="both"/>
        <w:rPr>
          <w:sz w:val="26"/>
          <w:szCs w:val="26"/>
        </w:rPr>
      </w:pPr>
      <w:r>
        <w:rPr>
          <w:sz w:val="26"/>
          <w:szCs w:val="26"/>
        </w:rPr>
        <w:t>Д</w:t>
      </w:r>
      <w:r w:rsidR="00E244E2" w:rsidRPr="00E244E2">
        <w:rPr>
          <w:sz w:val="26"/>
          <w:szCs w:val="26"/>
        </w:rPr>
        <w:t xml:space="preserve">ополнительная профессиональная программа повышения квалификации для </w:t>
      </w:r>
      <w:r w:rsidR="00E3111A" w:rsidRPr="00E3111A">
        <w:rPr>
          <w:sz w:val="26"/>
          <w:szCs w:val="26"/>
        </w:rPr>
        <w:t>лиц, на которых возложена трудовая функция по проведению противопожарного инструктажа</w:t>
      </w:r>
      <w:r w:rsidR="00E3111A" w:rsidRPr="00E244E2">
        <w:rPr>
          <w:sz w:val="26"/>
          <w:szCs w:val="26"/>
        </w:rPr>
        <w:t xml:space="preserve"> </w:t>
      </w:r>
      <w:r w:rsidR="005B6180">
        <w:rPr>
          <w:sz w:val="26"/>
          <w:szCs w:val="26"/>
        </w:rPr>
        <w:t>(далее Программа)</w:t>
      </w:r>
      <w:r w:rsidR="00E244E2" w:rsidRPr="00E244E2">
        <w:rPr>
          <w:sz w:val="26"/>
          <w:szCs w:val="26"/>
        </w:rPr>
        <w:t xml:space="preserve">, разработана в соответствии с нормами Федерального закона от 29 декабря 2012 г. № 273-ФЗ "Об образовании в Российской Федерации" (далее - Федеральный закон № 273-ФЗ) и с учетом </w:t>
      </w:r>
      <w:proofErr w:type="gramStart"/>
      <w:r w:rsidR="00E244E2" w:rsidRPr="00E244E2">
        <w:rPr>
          <w:sz w:val="26"/>
          <w:szCs w:val="26"/>
        </w:rPr>
        <w:t xml:space="preserve">требований Порядка организации и осуществления образовательной деятельности по дополнительным профессиональным программам, утвержденного приказом Министерства образования и науки Российской Федерации от 1 июля 2013 г. № 499 (зарегистрирован Министерством юстиции Российской Федерации 20 августа 2013 г., регистрационный № 29444), с изменениями, внесенными приказом Министерства образования и науки Российской Федерации от 15 ноября 2013 г. </w:t>
      </w:r>
      <w:r w:rsidR="004B6ED1">
        <w:rPr>
          <w:sz w:val="26"/>
          <w:szCs w:val="26"/>
        </w:rPr>
        <w:t xml:space="preserve">        </w:t>
      </w:r>
      <w:r w:rsidR="00E244E2" w:rsidRPr="00E244E2">
        <w:rPr>
          <w:sz w:val="26"/>
          <w:szCs w:val="26"/>
        </w:rPr>
        <w:t xml:space="preserve">№ 1244 (зарегистрирован Министерством юстиции Российской Федерации </w:t>
      </w:r>
      <w:r w:rsidR="004B6ED1">
        <w:rPr>
          <w:sz w:val="26"/>
          <w:szCs w:val="26"/>
        </w:rPr>
        <w:t xml:space="preserve">                   </w:t>
      </w:r>
      <w:r w:rsidR="00E244E2" w:rsidRPr="00E244E2">
        <w:rPr>
          <w:sz w:val="26"/>
          <w:szCs w:val="26"/>
        </w:rPr>
        <w:t>14 января 201</w:t>
      </w:r>
      <w:r>
        <w:rPr>
          <w:sz w:val="26"/>
          <w:szCs w:val="26"/>
        </w:rPr>
        <w:t xml:space="preserve">4 г., регистрационный № 31014), </w:t>
      </w:r>
      <w:r w:rsidRPr="00E244E2">
        <w:rPr>
          <w:sz w:val="26"/>
          <w:szCs w:val="26"/>
        </w:rPr>
        <w:t>Федерального закона от 2</w:t>
      </w:r>
      <w:r>
        <w:rPr>
          <w:sz w:val="26"/>
          <w:szCs w:val="26"/>
        </w:rPr>
        <w:t>1</w:t>
      </w:r>
      <w:r w:rsidRPr="00E244E2">
        <w:rPr>
          <w:sz w:val="26"/>
          <w:szCs w:val="26"/>
        </w:rPr>
        <w:t xml:space="preserve"> декабря </w:t>
      </w:r>
      <w:r>
        <w:rPr>
          <w:sz w:val="26"/>
          <w:szCs w:val="26"/>
        </w:rPr>
        <w:t>2012</w:t>
      </w:r>
      <w:r w:rsidRPr="00E244E2">
        <w:rPr>
          <w:sz w:val="26"/>
          <w:szCs w:val="26"/>
        </w:rPr>
        <w:t xml:space="preserve"> г. № </w:t>
      </w:r>
      <w:r>
        <w:rPr>
          <w:sz w:val="26"/>
          <w:szCs w:val="26"/>
        </w:rPr>
        <w:t>69</w:t>
      </w:r>
      <w:r w:rsidRPr="00E244E2">
        <w:rPr>
          <w:sz w:val="26"/>
          <w:szCs w:val="26"/>
        </w:rPr>
        <w:t>-ФЗ "О</w:t>
      </w:r>
      <w:r>
        <w:rPr>
          <w:sz w:val="26"/>
          <w:szCs w:val="26"/>
        </w:rPr>
        <w:t xml:space="preserve"> пожарной безопасности</w:t>
      </w:r>
      <w:r w:rsidRPr="00E244E2">
        <w:rPr>
          <w:sz w:val="26"/>
          <w:szCs w:val="26"/>
        </w:rPr>
        <w:t>"</w:t>
      </w:r>
      <w:r>
        <w:rPr>
          <w:sz w:val="26"/>
          <w:szCs w:val="26"/>
        </w:rPr>
        <w:t>,</w:t>
      </w:r>
      <w:r w:rsidRPr="00E244E2">
        <w:rPr>
          <w:sz w:val="26"/>
          <w:szCs w:val="26"/>
        </w:rPr>
        <w:t xml:space="preserve"> Федерального закона от</w:t>
      </w:r>
      <w:proofErr w:type="gramEnd"/>
      <w:r w:rsidRPr="00E244E2">
        <w:rPr>
          <w:sz w:val="26"/>
          <w:szCs w:val="26"/>
        </w:rPr>
        <w:t xml:space="preserve"> </w:t>
      </w:r>
      <w:proofErr w:type="gramStart"/>
      <w:r w:rsidRPr="00E244E2">
        <w:rPr>
          <w:sz w:val="26"/>
          <w:szCs w:val="26"/>
        </w:rPr>
        <w:t>2</w:t>
      </w:r>
      <w:r>
        <w:rPr>
          <w:sz w:val="26"/>
          <w:szCs w:val="26"/>
        </w:rPr>
        <w:t>2</w:t>
      </w:r>
      <w:r w:rsidRPr="00E244E2">
        <w:rPr>
          <w:sz w:val="26"/>
          <w:szCs w:val="26"/>
        </w:rPr>
        <w:t xml:space="preserve"> </w:t>
      </w:r>
      <w:r>
        <w:rPr>
          <w:sz w:val="26"/>
          <w:szCs w:val="26"/>
        </w:rPr>
        <w:t>июля</w:t>
      </w:r>
      <w:r w:rsidRPr="00E244E2">
        <w:rPr>
          <w:sz w:val="26"/>
          <w:szCs w:val="26"/>
        </w:rPr>
        <w:t xml:space="preserve"> </w:t>
      </w:r>
      <w:r>
        <w:rPr>
          <w:sz w:val="26"/>
          <w:szCs w:val="26"/>
        </w:rPr>
        <w:t>2008</w:t>
      </w:r>
      <w:r w:rsidRPr="00E244E2">
        <w:rPr>
          <w:sz w:val="26"/>
          <w:szCs w:val="26"/>
        </w:rPr>
        <w:t xml:space="preserve"> г. № </w:t>
      </w:r>
      <w:r>
        <w:rPr>
          <w:sz w:val="26"/>
          <w:szCs w:val="26"/>
        </w:rPr>
        <w:t>123</w:t>
      </w:r>
      <w:r w:rsidRPr="00E244E2">
        <w:rPr>
          <w:sz w:val="26"/>
          <w:szCs w:val="26"/>
        </w:rPr>
        <w:t>-ФЗ "</w:t>
      </w:r>
      <w:r>
        <w:rPr>
          <w:sz w:val="26"/>
          <w:szCs w:val="26"/>
        </w:rPr>
        <w:t>Технический регламент о требованиях пожарной безопасности</w:t>
      </w:r>
      <w:r w:rsidRPr="00E244E2">
        <w:rPr>
          <w:sz w:val="26"/>
          <w:szCs w:val="26"/>
        </w:rPr>
        <w:t>"</w:t>
      </w:r>
      <w:r>
        <w:rPr>
          <w:sz w:val="26"/>
          <w:szCs w:val="26"/>
        </w:rPr>
        <w:t>, Постановления Правительства РФ от</w:t>
      </w:r>
      <w:r w:rsidR="00F60502">
        <w:rPr>
          <w:sz w:val="26"/>
          <w:szCs w:val="26"/>
        </w:rPr>
        <w:t xml:space="preserve"> 16 сентября 2020 г. № 1479 «Об утверждении Правил противопожарного режима в РФ», приказа МЧС РФ от 05 сентября 2021г. № 596 «Об утверждении типовых дополнительных профессиональных программ в области пожарной безопасности» </w:t>
      </w:r>
      <w:r w:rsidR="00F60502" w:rsidRPr="00E244E2">
        <w:rPr>
          <w:sz w:val="26"/>
          <w:szCs w:val="26"/>
        </w:rPr>
        <w:t>(зарегистрирован Министерством юстиции Р</w:t>
      </w:r>
      <w:r w:rsidR="00F60502">
        <w:rPr>
          <w:sz w:val="26"/>
          <w:szCs w:val="26"/>
        </w:rPr>
        <w:t>оссийской Федерации 14</w:t>
      </w:r>
      <w:r w:rsidR="00F60502" w:rsidRPr="00E244E2">
        <w:rPr>
          <w:sz w:val="26"/>
          <w:szCs w:val="26"/>
        </w:rPr>
        <w:t xml:space="preserve"> </w:t>
      </w:r>
      <w:r w:rsidR="00F60502">
        <w:rPr>
          <w:sz w:val="26"/>
          <w:szCs w:val="26"/>
        </w:rPr>
        <w:t>октября</w:t>
      </w:r>
      <w:r w:rsidR="00F60502" w:rsidRPr="00E244E2">
        <w:rPr>
          <w:sz w:val="26"/>
          <w:szCs w:val="26"/>
        </w:rPr>
        <w:t xml:space="preserve"> 20</w:t>
      </w:r>
      <w:r w:rsidR="00F60502">
        <w:rPr>
          <w:sz w:val="26"/>
          <w:szCs w:val="26"/>
        </w:rPr>
        <w:t>21</w:t>
      </w:r>
      <w:r w:rsidR="00F60502" w:rsidRPr="00E244E2">
        <w:rPr>
          <w:sz w:val="26"/>
          <w:szCs w:val="26"/>
        </w:rPr>
        <w:t xml:space="preserve"> г., регистрационный № </w:t>
      </w:r>
      <w:r w:rsidR="00F60502">
        <w:rPr>
          <w:sz w:val="26"/>
          <w:szCs w:val="26"/>
        </w:rPr>
        <w:t>65408</w:t>
      </w:r>
      <w:r w:rsidR="00F60502" w:rsidRPr="00E244E2">
        <w:rPr>
          <w:sz w:val="26"/>
          <w:szCs w:val="26"/>
        </w:rPr>
        <w:t>)</w:t>
      </w:r>
      <w:r w:rsidR="00F60502">
        <w:rPr>
          <w:sz w:val="26"/>
          <w:szCs w:val="26"/>
        </w:rPr>
        <w:t>.</w:t>
      </w:r>
      <w:proofErr w:type="gramEnd"/>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Структура Программы соответств</w:t>
      </w:r>
      <w:r w:rsidR="005B6180">
        <w:rPr>
          <w:sz w:val="26"/>
          <w:szCs w:val="26"/>
        </w:rPr>
        <w:t>ует</w:t>
      </w:r>
      <w:r w:rsidRPr="00E244E2">
        <w:rPr>
          <w:sz w:val="26"/>
          <w:szCs w:val="26"/>
        </w:rPr>
        <w:t xml:space="preserve"> Типовой программе.</w:t>
      </w:r>
      <w:r w:rsidR="00D27AEA">
        <w:rPr>
          <w:sz w:val="26"/>
          <w:szCs w:val="26"/>
        </w:rPr>
        <w:t xml:space="preserve"> Программа определяет минимальный объем знаний и умений, которым должны обладать </w:t>
      </w:r>
      <w:r w:rsidR="00E3111A" w:rsidRPr="00E3111A">
        <w:rPr>
          <w:sz w:val="26"/>
          <w:szCs w:val="26"/>
        </w:rPr>
        <w:t>лица, на которых возложена трудовая функция по проведению противопожарного инструктажа</w:t>
      </w:r>
      <w:r w:rsidR="00D27AEA" w:rsidRPr="00E3111A">
        <w:rPr>
          <w:sz w:val="26"/>
          <w:szCs w:val="26"/>
        </w:rPr>
        <w:t>.</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Содержание Программы определяется с учето</w:t>
      </w:r>
      <w:r w:rsidR="00D27AEA">
        <w:rPr>
          <w:sz w:val="26"/>
          <w:szCs w:val="26"/>
        </w:rPr>
        <w:t>м потребностей лица, организаций</w:t>
      </w:r>
      <w:r w:rsidRPr="00E244E2">
        <w:rPr>
          <w:sz w:val="26"/>
          <w:szCs w:val="26"/>
        </w:rPr>
        <w:t>, по инициативе которых осуществляется дополнительное профессиональное образование. Программа построена на модульном принципе представления содержания обучения и построении учебных планов, которые позволяют обеспечить дифференцированный подход к проведению подготовки обучающихся с учетом их образования, квалификации и опыта. Программа может быть дополнена модулем обучения, содержащим требования пожарной безопасности, исходя из специфики деятельности организации, работники которой осваивают дополнительную профессиональную программу.</w:t>
      </w:r>
    </w:p>
    <w:p w:rsidR="005B6180" w:rsidRPr="005B6180" w:rsidRDefault="005B6180" w:rsidP="005B6180">
      <w:pPr>
        <w:pStyle w:val="ConsPlusNormal"/>
        <w:spacing w:before="40" w:after="40" w:line="276" w:lineRule="auto"/>
        <w:ind w:firstLine="540"/>
        <w:jc w:val="both"/>
        <w:rPr>
          <w:sz w:val="26"/>
          <w:szCs w:val="26"/>
        </w:rPr>
      </w:pPr>
      <w:r w:rsidRPr="005B6180">
        <w:rPr>
          <w:sz w:val="26"/>
          <w:szCs w:val="26"/>
        </w:rPr>
        <w:t xml:space="preserve">Продолжительность освоения программы – </w:t>
      </w:r>
      <w:r>
        <w:rPr>
          <w:sz w:val="26"/>
          <w:szCs w:val="26"/>
        </w:rPr>
        <w:t>2</w:t>
      </w:r>
      <w:r w:rsidRPr="005B6180">
        <w:rPr>
          <w:sz w:val="26"/>
          <w:szCs w:val="26"/>
        </w:rPr>
        <w:t xml:space="preserve">8 </w:t>
      </w:r>
      <w:r w:rsidR="00D27AEA">
        <w:rPr>
          <w:sz w:val="26"/>
          <w:szCs w:val="26"/>
        </w:rPr>
        <w:t xml:space="preserve">академических </w:t>
      </w:r>
      <w:r w:rsidRPr="005B6180">
        <w:rPr>
          <w:sz w:val="26"/>
          <w:szCs w:val="26"/>
        </w:rPr>
        <w:t>часов, включая все виды аудиторной и самостоятельной учебной работы слушателей.</w:t>
      </w:r>
      <w:r w:rsidR="004B6ED1">
        <w:rPr>
          <w:sz w:val="26"/>
          <w:szCs w:val="26"/>
        </w:rPr>
        <w:t xml:space="preserve"> </w:t>
      </w:r>
      <w:r w:rsidRPr="005B6180">
        <w:rPr>
          <w:sz w:val="26"/>
          <w:szCs w:val="26"/>
        </w:rPr>
        <w:t xml:space="preserve">Учебная нагрузка устанавливается </w:t>
      </w:r>
      <w:r w:rsidR="004B6ED1">
        <w:rPr>
          <w:sz w:val="26"/>
          <w:szCs w:val="26"/>
        </w:rPr>
        <w:t>7</w:t>
      </w:r>
      <w:r w:rsidRPr="005B6180">
        <w:rPr>
          <w:sz w:val="26"/>
          <w:szCs w:val="26"/>
        </w:rPr>
        <w:t xml:space="preserve"> часов в </w:t>
      </w:r>
      <w:r w:rsidR="004B6ED1">
        <w:rPr>
          <w:sz w:val="26"/>
          <w:szCs w:val="26"/>
        </w:rPr>
        <w:t>один учебный день</w:t>
      </w:r>
      <w:r w:rsidRPr="005B6180">
        <w:rPr>
          <w:sz w:val="26"/>
          <w:szCs w:val="26"/>
        </w:rPr>
        <w:t>.</w:t>
      </w:r>
    </w:p>
    <w:p w:rsidR="005B6180" w:rsidRPr="005B6180" w:rsidRDefault="005B6180" w:rsidP="005B6180">
      <w:pPr>
        <w:pStyle w:val="ConsPlusNormal"/>
        <w:spacing w:before="40" w:after="40" w:line="276" w:lineRule="auto"/>
        <w:ind w:firstLine="540"/>
        <w:jc w:val="both"/>
        <w:rPr>
          <w:sz w:val="26"/>
          <w:szCs w:val="26"/>
        </w:rPr>
      </w:pPr>
      <w:r w:rsidRPr="005B6180">
        <w:rPr>
          <w:sz w:val="26"/>
          <w:szCs w:val="26"/>
        </w:rPr>
        <w:t>Форма обучения: очная</w:t>
      </w:r>
      <w:r w:rsidR="004B6ED1">
        <w:rPr>
          <w:sz w:val="26"/>
          <w:szCs w:val="26"/>
        </w:rPr>
        <w:t xml:space="preserve">, в том числе </w:t>
      </w:r>
      <w:r w:rsidRPr="005B6180">
        <w:rPr>
          <w:sz w:val="26"/>
          <w:szCs w:val="26"/>
        </w:rPr>
        <w:t>с применением электронного обучения и дистанционных образовательных технологий.</w:t>
      </w:r>
    </w:p>
    <w:p w:rsidR="004B6ED1" w:rsidRDefault="004B6ED1" w:rsidP="005B6180">
      <w:pPr>
        <w:pStyle w:val="ConsPlusNormal"/>
        <w:spacing w:before="40" w:after="40" w:line="276" w:lineRule="auto"/>
        <w:ind w:firstLine="540"/>
        <w:jc w:val="both"/>
        <w:rPr>
          <w:sz w:val="26"/>
          <w:szCs w:val="26"/>
        </w:rPr>
      </w:pPr>
    </w:p>
    <w:p w:rsidR="005B6180" w:rsidRPr="00E244E2" w:rsidRDefault="005B6180" w:rsidP="005B6180">
      <w:pPr>
        <w:pStyle w:val="ConsPlusNormal"/>
        <w:spacing w:before="40" w:after="40" w:line="276" w:lineRule="auto"/>
        <w:ind w:firstLine="540"/>
        <w:jc w:val="both"/>
        <w:rPr>
          <w:sz w:val="26"/>
          <w:szCs w:val="26"/>
        </w:rPr>
      </w:pPr>
      <w:r w:rsidRPr="00E244E2">
        <w:rPr>
          <w:sz w:val="26"/>
          <w:szCs w:val="26"/>
        </w:rPr>
        <w:lastRenderedPageBreak/>
        <w:t>Слушателями являются лица, имеющие или получающие среднее профессиональное и (или) высшее образование.</w:t>
      </w:r>
    </w:p>
    <w:p w:rsidR="00E244E2" w:rsidRDefault="00E244E2" w:rsidP="00E244E2">
      <w:pPr>
        <w:pStyle w:val="ConsPlusNormal"/>
        <w:spacing w:before="40" w:after="40" w:line="276" w:lineRule="auto"/>
        <w:ind w:firstLine="540"/>
        <w:jc w:val="both"/>
        <w:rPr>
          <w:sz w:val="26"/>
          <w:szCs w:val="26"/>
        </w:rPr>
      </w:pPr>
      <w:r w:rsidRPr="00E244E2">
        <w:rPr>
          <w:sz w:val="26"/>
          <w:szCs w:val="26"/>
        </w:rPr>
        <w:t xml:space="preserve">Для получения </w:t>
      </w:r>
      <w:r w:rsidR="00E3111A" w:rsidRPr="00E3111A">
        <w:rPr>
          <w:sz w:val="26"/>
          <w:szCs w:val="26"/>
        </w:rPr>
        <w:t>лицами, на которых возложена трудовая функция по проведению противопожарного инструктажа</w:t>
      </w:r>
      <w:r w:rsidRPr="00E3111A">
        <w:rPr>
          <w:sz w:val="26"/>
          <w:szCs w:val="26"/>
        </w:rPr>
        <w:t>,</w:t>
      </w:r>
      <w:r w:rsidRPr="00E244E2">
        <w:rPr>
          <w:sz w:val="26"/>
          <w:szCs w:val="26"/>
        </w:rPr>
        <w:t xml:space="preserve"> (далее - слушатели) знаний и умений </w:t>
      </w:r>
      <w:r w:rsidR="005B6180">
        <w:rPr>
          <w:sz w:val="26"/>
          <w:szCs w:val="26"/>
        </w:rPr>
        <w:t>П</w:t>
      </w:r>
      <w:r w:rsidRPr="00E244E2">
        <w:rPr>
          <w:sz w:val="26"/>
          <w:szCs w:val="26"/>
        </w:rPr>
        <w:t xml:space="preserve">рограммой предусматривается проведение </w:t>
      </w:r>
      <w:r w:rsidR="00E3111A">
        <w:rPr>
          <w:sz w:val="26"/>
          <w:szCs w:val="26"/>
        </w:rPr>
        <w:t>УМЦ ГОЧС и ПБ (далее УМЦ)</w:t>
      </w:r>
      <w:r w:rsidRPr="00E244E2">
        <w:rPr>
          <w:sz w:val="26"/>
          <w:szCs w:val="26"/>
        </w:rPr>
        <w:t>, теоретических и практических занятий, а для оценки степени и уровня освоения обучения - проведение итоговой аттестации.</w:t>
      </w:r>
    </w:p>
    <w:p w:rsidR="00D86B68" w:rsidRDefault="00D86B68" w:rsidP="00D86B68">
      <w:pPr>
        <w:pStyle w:val="ConsPlusNormal"/>
        <w:spacing w:before="40" w:after="40" w:line="276" w:lineRule="auto"/>
        <w:ind w:firstLine="540"/>
        <w:jc w:val="both"/>
        <w:rPr>
          <w:sz w:val="26"/>
          <w:szCs w:val="26"/>
        </w:rPr>
      </w:pPr>
      <w:r>
        <w:rPr>
          <w:sz w:val="26"/>
          <w:szCs w:val="26"/>
        </w:rPr>
        <w:t>Учебные группы для прохождения обучения комплектуются, преимущественно, из лиц одной или схожих по своим функциональным обязанностям категорий обучаемых, осуществляющих свою деятельность в зданиях одного и того же класса функциональной пожарной опасности.</w:t>
      </w:r>
    </w:p>
    <w:p w:rsidR="00D86B68" w:rsidRDefault="00D86B68" w:rsidP="00D86B68">
      <w:pPr>
        <w:pStyle w:val="ConsPlusNormal"/>
        <w:spacing w:before="40" w:after="40" w:line="276" w:lineRule="auto"/>
        <w:ind w:firstLine="540"/>
        <w:jc w:val="both"/>
        <w:rPr>
          <w:sz w:val="26"/>
          <w:szCs w:val="26"/>
        </w:rPr>
      </w:pPr>
      <w:r>
        <w:rPr>
          <w:sz w:val="26"/>
          <w:szCs w:val="26"/>
        </w:rPr>
        <w:t>Количество слушателей в группе не должно превышать 25 человек. Для проведения занятий по специальным темам и практических занятий разрешается учебную группу делить на подгруппы численностью 10-15 человек.</w:t>
      </w:r>
    </w:p>
    <w:p w:rsidR="00D86B68" w:rsidRPr="00E244E2" w:rsidRDefault="00D86B68" w:rsidP="00D86B68">
      <w:pPr>
        <w:pStyle w:val="ConsPlusNormal"/>
        <w:spacing w:before="40" w:after="40" w:line="276" w:lineRule="auto"/>
        <w:ind w:firstLine="540"/>
        <w:jc w:val="both"/>
        <w:rPr>
          <w:sz w:val="26"/>
          <w:szCs w:val="26"/>
        </w:rPr>
      </w:pPr>
      <w:r>
        <w:rPr>
          <w:sz w:val="26"/>
          <w:szCs w:val="26"/>
        </w:rPr>
        <w:t>С целью сокращения материальных затрат и времени на проезд слушателей, которые подлежат обучению в УМЦ, разрешается проводить их обучение методом сбора</w:t>
      </w:r>
      <w:r w:rsidR="00A84172">
        <w:rPr>
          <w:sz w:val="26"/>
          <w:szCs w:val="26"/>
        </w:rPr>
        <w:t>,</w:t>
      </w:r>
      <w:r>
        <w:rPr>
          <w:sz w:val="26"/>
          <w:szCs w:val="26"/>
        </w:rPr>
        <w:t xml:space="preserve"> с выездом преподавателей УМЦ в другие населенные пункты Еврейской автономной области, а также с использованием дистанционных образовательных технологий</w:t>
      </w:r>
      <w:r w:rsidR="004B6ED1">
        <w:rPr>
          <w:sz w:val="26"/>
          <w:szCs w:val="26"/>
        </w:rPr>
        <w:t>.</w:t>
      </w:r>
    </w:p>
    <w:p w:rsidR="004B6ED1" w:rsidRDefault="004B6ED1" w:rsidP="004B6ED1">
      <w:pPr>
        <w:pStyle w:val="ConsPlusNormal"/>
        <w:spacing w:before="40" w:after="40" w:line="276" w:lineRule="auto"/>
        <w:ind w:firstLine="540"/>
        <w:jc w:val="both"/>
        <w:rPr>
          <w:sz w:val="26"/>
          <w:szCs w:val="26"/>
        </w:rPr>
      </w:pPr>
      <w:r>
        <w:rPr>
          <w:sz w:val="26"/>
          <w:szCs w:val="26"/>
        </w:rPr>
        <w:t>Обучение слушателей начинается с входного теста и завершается сдачей итогового теста. Форма проведения тестирования и его содержание разрабатываются преподавателями УМЦ и утверждаются директором УМЦ.</w:t>
      </w:r>
    </w:p>
    <w:p w:rsidR="00D86B68" w:rsidRDefault="00D86B68" w:rsidP="00D86B68">
      <w:pPr>
        <w:pStyle w:val="ConsPlusNormal"/>
        <w:spacing w:before="40" w:after="40" w:line="276" w:lineRule="auto"/>
        <w:ind w:firstLine="540"/>
        <w:jc w:val="both"/>
        <w:rPr>
          <w:sz w:val="26"/>
          <w:szCs w:val="26"/>
        </w:rPr>
      </w:pPr>
      <w:r>
        <w:rPr>
          <w:sz w:val="26"/>
          <w:szCs w:val="26"/>
        </w:rPr>
        <w:t>Прием зачетов проводится комиссией, назначаемой директором УМЦ. По согласованию с начальником Главного управления МЧС России по Еврейской автономной области в состав комиссии могут привлекаться сотрудники (работники) этого органа управления.</w:t>
      </w:r>
    </w:p>
    <w:p w:rsidR="00D86B68" w:rsidRPr="00E244E2" w:rsidRDefault="00D86B68" w:rsidP="00D86B68">
      <w:pPr>
        <w:pStyle w:val="ConsPlusNormal"/>
        <w:spacing w:before="40" w:after="40" w:line="276" w:lineRule="auto"/>
        <w:ind w:firstLine="540"/>
        <w:jc w:val="both"/>
        <w:rPr>
          <w:sz w:val="26"/>
          <w:szCs w:val="26"/>
        </w:rPr>
      </w:pPr>
      <w:r>
        <w:rPr>
          <w:sz w:val="26"/>
          <w:szCs w:val="26"/>
        </w:rPr>
        <w:t>На всех занятиях руководитель несет персональную ответственность за соблюдение требований по безопасности.</w:t>
      </w:r>
    </w:p>
    <w:p w:rsidR="00D86B68" w:rsidRPr="00E244E2" w:rsidRDefault="00D86B68" w:rsidP="00E244E2">
      <w:pPr>
        <w:pStyle w:val="ConsPlusNormal"/>
        <w:spacing w:before="40" w:after="40" w:line="276" w:lineRule="auto"/>
        <w:ind w:firstLine="540"/>
        <w:jc w:val="both"/>
        <w:rPr>
          <w:sz w:val="26"/>
          <w:szCs w:val="26"/>
        </w:rPr>
      </w:pPr>
    </w:p>
    <w:p w:rsidR="00E244E2" w:rsidRPr="00E244E2" w:rsidRDefault="00E244E2" w:rsidP="00E244E2">
      <w:pPr>
        <w:pStyle w:val="ConsPlusTitle"/>
        <w:spacing w:before="40" w:after="40" w:line="276" w:lineRule="auto"/>
        <w:jc w:val="center"/>
        <w:outlineLvl w:val="1"/>
        <w:rPr>
          <w:rFonts w:ascii="Times New Roman" w:hAnsi="Times New Roman" w:cs="Times New Roman"/>
          <w:sz w:val="26"/>
          <w:szCs w:val="26"/>
        </w:rPr>
      </w:pPr>
      <w:r w:rsidRPr="00E244E2">
        <w:rPr>
          <w:rFonts w:ascii="Times New Roman" w:hAnsi="Times New Roman" w:cs="Times New Roman"/>
          <w:sz w:val="26"/>
          <w:szCs w:val="26"/>
        </w:rPr>
        <w:t>II. Цель и планируемые результаты обучения</w:t>
      </w:r>
    </w:p>
    <w:p w:rsidR="004B6ED1" w:rsidRDefault="004B6ED1" w:rsidP="00E244E2">
      <w:pPr>
        <w:pStyle w:val="ConsPlusNormal"/>
        <w:spacing w:before="40" w:after="40" w:line="276" w:lineRule="auto"/>
        <w:ind w:firstLine="540"/>
        <w:jc w:val="both"/>
        <w:rPr>
          <w:sz w:val="26"/>
          <w:szCs w:val="26"/>
        </w:rPr>
      </w:pPr>
    </w:p>
    <w:p w:rsidR="00E244E2" w:rsidRDefault="00E244E2" w:rsidP="00E244E2">
      <w:pPr>
        <w:pStyle w:val="ConsPlusNormal"/>
        <w:spacing w:before="40" w:after="40" w:line="276" w:lineRule="auto"/>
        <w:ind w:firstLine="540"/>
        <w:jc w:val="both"/>
        <w:rPr>
          <w:sz w:val="26"/>
          <w:szCs w:val="26"/>
        </w:rPr>
      </w:pPr>
      <w:r w:rsidRPr="00E244E2">
        <w:rPr>
          <w:sz w:val="26"/>
          <w:szCs w:val="26"/>
        </w:rPr>
        <w:t>Целью Программы является подготовка слушателей и (или) повышение профессионального уровня в рамках имеющейся квалификации, направленные на совершенствование и (или) получение ими новой компетенции, необходимой для профессиональной деятельности по исполнению требований по обеспечению пожарной безопасности на объектах защиты.</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В результате обучения слушатели приобретают знания, навыки и практические умения, необходимые для качественного совершенствования профессиональных компетенций.</w:t>
      </w:r>
    </w:p>
    <w:p w:rsidR="00E244E2" w:rsidRPr="004B6ED1" w:rsidRDefault="00E244E2" w:rsidP="00E244E2">
      <w:pPr>
        <w:pStyle w:val="ConsPlusNormal"/>
        <w:spacing w:before="40" w:after="40" w:line="276" w:lineRule="auto"/>
        <w:ind w:firstLine="540"/>
        <w:jc w:val="both"/>
        <w:rPr>
          <w:i/>
          <w:sz w:val="26"/>
          <w:szCs w:val="26"/>
        </w:rPr>
      </w:pPr>
      <w:r w:rsidRPr="004B6ED1">
        <w:rPr>
          <w:i/>
          <w:sz w:val="26"/>
          <w:szCs w:val="26"/>
        </w:rPr>
        <w:t>Слушатели должны знать:</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lastRenderedPageBreak/>
        <w:t>требования пожарной безопасности - законодательства Российской Федерации о пожарной безопасности для объектов защиты организации;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порядок обучения работников организации мерам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перечень нарушений требований пожарной безопасности, которые заведомо создают угрозу возникновения пожаров и загораний;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пожарную опасность технологического процесса производства, нарушения которого могут создать условия возникновения пожара;</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организационные основы обеспечения пожарной безопасности в организации;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требования к разработке приказов, инструкций и положений, устанавливающих противопожарный режим на объекте, обучение работников организации мерам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вопросы обеспечения противопожарной защиты организации.</w:t>
      </w:r>
    </w:p>
    <w:p w:rsidR="00E244E2" w:rsidRPr="004B6ED1" w:rsidRDefault="00E244E2" w:rsidP="00E244E2">
      <w:pPr>
        <w:pStyle w:val="ConsPlusNormal"/>
        <w:spacing w:before="40" w:after="40" w:line="276" w:lineRule="auto"/>
        <w:ind w:firstLine="540"/>
        <w:jc w:val="both"/>
        <w:rPr>
          <w:i/>
          <w:sz w:val="26"/>
          <w:szCs w:val="26"/>
        </w:rPr>
      </w:pPr>
      <w:r w:rsidRPr="004B6ED1">
        <w:rPr>
          <w:i/>
          <w:sz w:val="26"/>
          <w:szCs w:val="26"/>
        </w:rPr>
        <w:t>В результате обучения слушатели должны уметь:</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пользоваться первичными средствами пожаротушения;</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анализировать состояние пожарной безопасности организации, разрабатывать приказы, инструкции и положения, устанавливающие должный противопожарный режим на объекте, обучать работников мерам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разрабатывать мероприятия, направленные на усиление противопожарной защиты и предупреждение пожаров;</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разрабатывать программы противопожарных инструктажей;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организовывать и проводить обучение мерам пожарной безопасности;</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организовывать и проводить учения и тренировки по эвакуации людей и материальных ценностей из зданий, сооружений;</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действовать в случае возникновения пожара.</w:t>
      </w:r>
    </w:p>
    <w:p w:rsidR="00E244E2" w:rsidRPr="004B6ED1" w:rsidRDefault="00E244E2" w:rsidP="00E244E2">
      <w:pPr>
        <w:pStyle w:val="ConsPlusNormal"/>
        <w:spacing w:before="40" w:after="40" w:line="276" w:lineRule="auto"/>
        <w:ind w:firstLine="540"/>
        <w:jc w:val="both"/>
        <w:rPr>
          <w:i/>
          <w:sz w:val="26"/>
          <w:szCs w:val="26"/>
        </w:rPr>
      </w:pPr>
      <w:r w:rsidRPr="004B6ED1">
        <w:rPr>
          <w:i/>
          <w:sz w:val="26"/>
          <w:szCs w:val="26"/>
        </w:rPr>
        <w:t>В результате обучения слушатели должны владеть:</w:t>
      </w:r>
    </w:p>
    <w:p w:rsidR="00E244E2" w:rsidRPr="00E244E2" w:rsidRDefault="00E244E2" w:rsidP="00E244E2">
      <w:pPr>
        <w:pStyle w:val="ConsPlusNormal"/>
        <w:spacing w:before="40" w:after="40" w:line="276" w:lineRule="auto"/>
        <w:ind w:firstLine="540"/>
        <w:jc w:val="both"/>
        <w:rPr>
          <w:sz w:val="26"/>
          <w:szCs w:val="26"/>
        </w:rPr>
      </w:pPr>
      <w:r w:rsidRPr="00E244E2">
        <w:rPr>
          <w:sz w:val="26"/>
          <w:szCs w:val="26"/>
        </w:rPr>
        <w:t>практическими навыками применения первичных средств пожаротушения и осмотра до и после их использования;</w:t>
      </w:r>
    </w:p>
    <w:p w:rsidR="00E244E2" w:rsidRDefault="00E244E2" w:rsidP="00E244E2">
      <w:pPr>
        <w:pStyle w:val="ConsPlusNormal"/>
        <w:spacing w:before="40" w:after="40" w:line="276" w:lineRule="auto"/>
        <w:ind w:firstLine="540"/>
        <w:jc w:val="both"/>
        <w:rPr>
          <w:sz w:val="26"/>
          <w:szCs w:val="26"/>
        </w:rPr>
      </w:pPr>
      <w:r w:rsidRPr="00E244E2">
        <w:rPr>
          <w:sz w:val="26"/>
          <w:szCs w:val="26"/>
        </w:rPr>
        <w:t>навыками профессионального и эффективного применения на практике приобретенных в процессе обучения знаний и умений.</w:t>
      </w:r>
    </w:p>
    <w:p w:rsidR="00E244E2" w:rsidRDefault="00E244E2" w:rsidP="00E244E2">
      <w:pPr>
        <w:pStyle w:val="ConsPlusNormal"/>
        <w:spacing w:before="40" w:after="40" w:line="276" w:lineRule="auto"/>
        <w:jc w:val="both"/>
        <w:rPr>
          <w:sz w:val="26"/>
          <w:szCs w:val="26"/>
        </w:rPr>
      </w:pPr>
    </w:p>
    <w:p w:rsidR="004B6ED1" w:rsidRDefault="004B6ED1" w:rsidP="00E244E2">
      <w:pPr>
        <w:pStyle w:val="ConsPlusNormal"/>
        <w:spacing w:before="40" w:after="40" w:line="276" w:lineRule="auto"/>
        <w:jc w:val="both"/>
        <w:rPr>
          <w:sz w:val="26"/>
          <w:szCs w:val="26"/>
        </w:rPr>
      </w:pPr>
    </w:p>
    <w:p w:rsidR="004B6ED1" w:rsidRDefault="004B6ED1" w:rsidP="00E244E2">
      <w:pPr>
        <w:pStyle w:val="ConsPlusNormal"/>
        <w:spacing w:before="40" w:after="40" w:line="276" w:lineRule="auto"/>
        <w:jc w:val="both"/>
        <w:rPr>
          <w:sz w:val="26"/>
          <w:szCs w:val="26"/>
        </w:rPr>
      </w:pPr>
    </w:p>
    <w:p w:rsidR="00D86B68" w:rsidRDefault="00D86B68" w:rsidP="00E244E2">
      <w:pPr>
        <w:pStyle w:val="ConsPlusNormal"/>
        <w:spacing w:before="40" w:after="40" w:line="276" w:lineRule="auto"/>
        <w:jc w:val="both"/>
        <w:rPr>
          <w:sz w:val="26"/>
          <w:szCs w:val="26"/>
        </w:rPr>
      </w:pPr>
    </w:p>
    <w:p w:rsidR="00D86B68" w:rsidRDefault="00D86B68" w:rsidP="00E244E2">
      <w:pPr>
        <w:pStyle w:val="ConsPlusNormal"/>
        <w:spacing w:before="40" w:after="40" w:line="276" w:lineRule="auto"/>
        <w:jc w:val="both"/>
        <w:rPr>
          <w:sz w:val="26"/>
          <w:szCs w:val="26"/>
        </w:rPr>
      </w:pPr>
    </w:p>
    <w:p w:rsidR="00D86B68" w:rsidRDefault="00D86B68" w:rsidP="00E244E2">
      <w:pPr>
        <w:pStyle w:val="ConsPlusNormal"/>
        <w:spacing w:before="40" w:after="40" w:line="276" w:lineRule="auto"/>
        <w:jc w:val="both"/>
        <w:rPr>
          <w:sz w:val="26"/>
          <w:szCs w:val="26"/>
        </w:rPr>
      </w:pPr>
    </w:p>
    <w:p w:rsidR="00D86B68" w:rsidRDefault="00D86B68" w:rsidP="00E244E2">
      <w:pPr>
        <w:pStyle w:val="ConsPlusNormal"/>
        <w:spacing w:before="40" w:after="40" w:line="276" w:lineRule="auto"/>
        <w:jc w:val="both"/>
        <w:rPr>
          <w:sz w:val="26"/>
          <w:szCs w:val="26"/>
        </w:rPr>
      </w:pPr>
    </w:p>
    <w:p w:rsidR="00A204F4" w:rsidRDefault="00A204F4" w:rsidP="00E244E2">
      <w:pPr>
        <w:pStyle w:val="ConsPlusNormal"/>
        <w:spacing w:before="40" w:after="40" w:line="276" w:lineRule="auto"/>
        <w:jc w:val="both"/>
        <w:rPr>
          <w:sz w:val="26"/>
          <w:szCs w:val="26"/>
        </w:rPr>
      </w:pPr>
    </w:p>
    <w:p w:rsidR="00A204F4" w:rsidRPr="00E244E2" w:rsidRDefault="00A204F4" w:rsidP="00E244E2">
      <w:pPr>
        <w:pStyle w:val="ConsPlusNormal"/>
        <w:spacing w:before="40" w:after="40" w:line="276" w:lineRule="auto"/>
        <w:jc w:val="both"/>
        <w:rPr>
          <w:sz w:val="26"/>
          <w:szCs w:val="26"/>
        </w:rPr>
      </w:pPr>
    </w:p>
    <w:p w:rsidR="00E244E2" w:rsidRPr="0074505A" w:rsidRDefault="00E244E2" w:rsidP="00E244E2">
      <w:pPr>
        <w:pStyle w:val="ConsPlusTitle"/>
        <w:spacing w:before="40" w:after="40" w:line="276" w:lineRule="auto"/>
        <w:jc w:val="center"/>
        <w:outlineLvl w:val="1"/>
        <w:rPr>
          <w:rFonts w:ascii="Times New Roman" w:hAnsi="Times New Roman" w:cs="Times New Roman"/>
          <w:sz w:val="26"/>
          <w:szCs w:val="26"/>
        </w:rPr>
      </w:pPr>
      <w:r w:rsidRPr="0074505A">
        <w:rPr>
          <w:rFonts w:ascii="Times New Roman" w:hAnsi="Times New Roman" w:cs="Times New Roman"/>
          <w:sz w:val="26"/>
          <w:szCs w:val="26"/>
        </w:rPr>
        <w:lastRenderedPageBreak/>
        <w:t>III. Учебный план</w:t>
      </w:r>
    </w:p>
    <w:p w:rsidR="00E244E2" w:rsidRPr="0074505A" w:rsidRDefault="00E244E2" w:rsidP="00E244E2">
      <w:pPr>
        <w:pStyle w:val="ConsPlusNormal"/>
        <w:spacing w:before="40" w:after="40" w:line="276" w:lineRule="auto"/>
        <w:jc w:val="both"/>
        <w:rPr>
          <w:sz w:val="26"/>
          <w:szCs w:val="26"/>
        </w:rPr>
      </w:pPr>
    </w:p>
    <w:tbl>
      <w:tblPr>
        <w:tblW w:w="10065" w:type="dxa"/>
        <w:tblInd w:w="-431" w:type="dxa"/>
        <w:tblLayout w:type="fixed"/>
        <w:tblCellMar>
          <w:top w:w="102" w:type="dxa"/>
          <w:left w:w="62" w:type="dxa"/>
          <w:bottom w:w="102" w:type="dxa"/>
          <w:right w:w="62" w:type="dxa"/>
        </w:tblCellMar>
        <w:tblLook w:val="0000"/>
      </w:tblPr>
      <w:tblGrid>
        <w:gridCol w:w="635"/>
        <w:gridCol w:w="8580"/>
        <w:gridCol w:w="850"/>
      </w:tblGrid>
      <w:tr w:rsidR="00A84172" w:rsidRPr="0074505A" w:rsidTr="00537116">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 xml:space="preserve">N </w:t>
            </w:r>
            <w:proofErr w:type="spellStart"/>
            <w:proofErr w:type="gramStart"/>
            <w:r w:rsidRPr="0074505A">
              <w:rPr>
                <w:rFonts w:ascii="Times New Roman" w:eastAsia="Times New Roman" w:hAnsi="Times New Roman" w:cs="Times New Roman"/>
                <w:b/>
                <w:sz w:val="26"/>
                <w:szCs w:val="26"/>
              </w:rPr>
              <w:t>п</w:t>
            </w:r>
            <w:proofErr w:type="spellEnd"/>
            <w:proofErr w:type="gramEnd"/>
            <w:r w:rsidRPr="0074505A">
              <w:rPr>
                <w:rFonts w:ascii="Times New Roman" w:eastAsia="Times New Roman" w:hAnsi="Times New Roman" w:cs="Times New Roman"/>
                <w:b/>
                <w:sz w:val="26"/>
                <w:szCs w:val="26"/>
              </w:rPr>
              <w:t>/</w:t>
            </w:r>
            <w:proofErr w:type="spellStart"/>
            <w:r w:rsidRPr="0074505A">
              <w:rPr>
                <w:rFonts w:ascii="Times New Roman" w:eastAsia="Times New Roman" w:hAnsi="Times New Roman" w:cs="Times New Roman"/>
                <w:b/>
                <w:sz w:val="26"/>
                <w:szCs w:val="26"/>
              </w:rPr>
              <w:t>п</w:t>
            </w:r>
            <w:proofErr w:type="spellEnd"/>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Наименования тем</w:t>
            </w:r>
          </w:p>
        </w:tc>
        <w:tc>
          <w:tcPr>
            <w:tcW w:w="850"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Часы</w:t>
            </w:r>
          </w:p>
        </w:tc>
      </w:tr>
      <w:tr w:rsidR="00A84172" w:rsidRPr="0074505A" w:rsidTr="00537116">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1</w:t>
            </w:r>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A84172" w:rsidP="00863CC9">
            <w:pPr>
              <w:spacing w:after="0" w:line="240" w:lineRule="auto"/>
              <w:rPr>
                <w:rFonts w:ascii="Times New Roman" w:eastAsia="Times New Roman" w:hAnsi="Times New Roman" w:cs="Times New Roman"/>
                <w:bCs/>
                <w:color w:val="000000"/>
                <w:sz w:val="26"/>
                <w:szCs w:val="26"/>
              </w:rPr>
            </w:pPr>
            <w:r w:rsidRPr="0074505A">
              <w:rPr>
                <w:rFonts w:ascii="Times New Roman" w:eastAsia="Times New Roman" w:hAnsi="Times New Roman" w:cs="Times New Roman"/>
                <w:bCs/>
                <w:color w:val="000000"/>
                <w:sz w:val="26"/>
                <w:szCs w:val="26"/>
              </w:rPr>
              <w:t>О</w:t>
            </w:r>
            <w:r w:rsidR="00863CC9" w:rsidRPr="0074505A">
              <w:rPr>
                <w:rFonts w:ascii="Times New Roman" w:eastAsia="Times New Roman" w:hAnsi="Times New Roman" w:cs="Times New Roman"/>
                <w:bCs/>
                <w:color w:val="000000"/>
                <w:sz w:val="26"/>
                <w:szCs w:val="26"/>
              </w:rPr>
              <w:t>рганизационные основы обеспечения по</w:t>
            </w:r>
            <w:r w:rsidRPr="0074505A">
              <w:rPr>
                <w:rFonts w:ascii="Times New Roman" w:eastAsia="Times New Roman" w:hAnsi="Times New Roman" w:cs="Times New Roman"/>
                <w:bCs/>
                <w:color w:val="000000"/>
                <w:sz w:val="26"/>
                <w:szCs w:val="26"/>
              </w:rPr>
              <w:t>жарной безопасности</w:t>
            </w:r>
          </w:p>
        </w:tc>
        <w:tc>
          <w:tcPr>
            <w:tcW w:w="850" w:type="dxa"/>
            <w:tcBorders>
              <w:top w:val="single" w:sz="4" w:space="0" w:color="auto"/>
              <w:left w:val="single" w:sz="4" w:space="0" w:color="auto"/>
              <w:bottom w:val="single" w:sz="4" w:space="0" w:color="auto"/>
              <w:right w:val="single" w:sz="4" w:space="0" w:color="auto"/>
            </w:tcBorders>
          </w:tcPr>
          <w:p w:rsidR="00A84172" w:rsidRPr="004D5889" w:rsidRDefault="004D5889" w:rsidP="00EA3571">
            <w:pPr>
              <w:spacing w:after="0" w:line="240" w:lineRule="auto"/>
              <w:jc w:val="center"/>
              <w:rPr>
                <w:rFonts w:ascii="Times New Roman" w:eastAsia="Times New Roman" w:hAnsi="Times New Roman" w:cs="Times New Roman"/>
                <w:b/>
                <w:bCs/>
                <w:color w:val="000000"/>
                <w:sz w:val="26"/>
                <w:szCs w:val="26"/>
              </w:rPr>
            </w:pPr>
            <w:r w:rsidRPr="004D5889">
              <w:rPr>
                <w:rFonts w:ascii="Times New Roman" w:eastAsia="Times New Roman" w:hAnsi="Times New Roman" w:cs="Times New Roman"/>
                <w:b/>
                <w:bCs/>
                <w:color w:val="000000"/>
                <w:sz w:val="26"/>
                <w:szCs w:val="26"/>
              </w:rPr>
              <w:t>3</w:t>
            </w:r>
          </w:p>
        </w:tc>
      </w:tr>
      <w:tr w:rsidR="00A84172" w:rsidRPr="0074505A" w:rsidTr="00537116">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2</w:t>
            </w:r>
          </w:p>
        </w:tc>
        <w:tc>
          <w:tcPr>
            <w:tcW w:w="8580" w:type="dxa"/>
            <w:tcBorders>
              <w:top w:val="single" w:sz="4" w:space="0" w:color="auto"/>
              <w:left w:val="single" w:sz="4" w:space="0" w:color="auto"/>
              <w:bottom w:val="single" w:sz="4" w:space="0" w:color="auto"/>
              <w:right w:val="single" w:sz="4" w:space="0" w:color="auto"/>
            </w:tcBorders>
          </w:tcPr>
          <w:p w:rsidR="00A84172" w:rsidRPr="00A204F4" w:rsidRDefault="00A204F4" w:rsidP="00A204F4">
            <w:pPr>
              <w:pStyle w:val="ConsPlusTitle"/>
              <w:spacing w:before="40" w:after="40" w:line="276" w:lineRule="auto"/>
              <w:rPr>
                <w:rFonts w:ascii="Times New Roman" w:eastAsia="Times New Roman" w:hAnsi="Times New Roman" w:cs="Times New Roman"/>
                <w:b w:val="0"/>
                <w:bCs w:val="0"/>
                <w:color w:val="000000"/>
                <w:sz w:val="26"/>
                <w:szCs w:val="26"/>
              </w:rPr>
            </w:pPr>
            <w:r w:rsidRPr="00A204F4">
              <w:rPr>
                <w:rFonts w:ascii="Times New Roman" w:hAnsi="Times New Roman" w:cs="Times New Roman"/>
                <w:b w:val="0"/>
                <w:sz w:val="26"/>
                <w:szCs w:val="26"/>
              </w:rPr>
              <w:t>Общие принципы обеспечения пожарной безопасности</w:t>
            </w:r>
          </w:p>
        </w:tc>
        <w:tc>
          <w:tcPr>
            <w:tcW w:w="850" w:type="dxa"/>
            <w:tcBorders>
              <w:top w:val="single" w:sz="4" w:space="0" w:color="auto"/>
              <w:left w:val="single" w:sz="4" w:space="0" w:color="auto"/>
              <w:bottom w:val="single" w:sz="4" w:space="0" w:color="auto"/>
              <w:right w:val="single" w:sz="4" w:space="0" w:color="auto"/>
            </w:tcBorders>
          </w:tcPr>
          <w:p w:rsidR="00A84172" w:rsidRPr="004D5889" w:rsidRDefault="004D5889" w:rsidP="00EA3571">
            <w:pPr>
              <w:spacing w:after="0" w:line="240" w:lineRule="auto"/>
              <w:jc w:val="center"/>
              <w:rPr>
                <w:rFonts w:ascii="Times New Roman" w:eastAsia="Times New Roman" w:hAnsi="Times New Roman" w:cs="Times New Roman"/>
                <w:b/>
                <w:bCs/>
                <w:color w:val="000000"/>
                <w:sz w:val="26"/>
                <w:szCs w:val="26"/>
              </w:rPr>
            </w:pPr>
            <w:r w:rsidRPr="004D5889">
              <w:rPr>
                <w:rFonts w:ascii="Times New Roman" w:eastAsia="Times New Roman" w:hAnsi="Times New Roman" w:cs="Times New Roman"/>
                <w:b/>
                <w:bCs/>
                <w:color w:val="000000"/>
                <w:sz w:val="26"/>
                <w:szCs w:val="26"/>
              </w:rPr>
              <w:t>9</w:t>
            </w:r>
          </w:p>
        </w:tc>
      </w:tr>
      <w:tr w:rsidR="00A84172" w:rsidRPr="0074505A" w:rsidTr="00537116">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3</w:t>
            </w:r>
          </w:p>
        </w:tc>
        <w:tc>
          <w:tcPr>
            <w:tcW w:w="8580" w:type="dxa"/>
            <w:tcBorders>
              <w:top w:val="single" w:sz="4" w:space="0" w:color="auto"/>
              <w:left w:val="single" w:sz="4" w:space="0" w:color="auto"/>
              <w:bottom w:val="single" w:sz="4" w:space="0" w:color="auto"/>
              <w:right w:val="single" w:sz="4" w:space="0" w:color="auto"/>
            </w:tcBorders>
          </w:tcPr>
          <w:p w:rsidR="00A84172" w:rsidRPr="00A204F4" w:rsidRDefault="00A204F4" w:rsidP="00A204F4">
            <w:pPr>
              <w:pStyle w:val="ConsPlusTitle"/>
              <w:spacing w:before="40" w:after="40" w:line="276" w:lineRule="auto"/>
              <w:rPr>
                <w:rFonts w:ascii="Times New Roman" w:eastAsia="Times New Roman" w:hAnsi="Times New Roman" w:cs="Times New Roman"/>
                <w:b w:val="0"/>
                <w:bCs w:val="0"/>
                <w:color w:val="000000"/>
                <w:sz w:val="26"/>
                <w:szCs w:val="26"/>
              </w:rPr>
            </w:pPr>
            <w:r w:rsidRPr="00A204F4">
              <w:rPr>
                <w:rFonts w:ascii="Times New Roman" w:hAnsi="Times New Roman" w:cs="Times New Roman"/>
                <w:b w:val="0"/>
                <w:sz w:val="26"/>
                <w:szCs w:val="26"/>
              </w:rPr>
              <w:t>Система противопожарной защиты</w:t>
            </w:r>
          </w:p>
        </w:tc>
        <w:tc>
          <w:tcPr>
            <w:tcW w:w="850" w:type="dxa"/>
            <w:tcBorders>
              <w:top w:val="single" w:sz="4" w:space="0" w:color="auto"/>
              <w:left w:val="single" w:sz="4" w:space="0" w:color="auto"/>
              <w:bottom w:val="single" w:sz="4" w:space="0" w:color="auto"/>
              <w:right w:val="single" w:sz="4" w:space="0" w:color="auto"/>
            </w:tcBorders>
          </w:tcPr>
          <w:p w:rsidR="00A84172" w:rsidRPr="004D5889" w:rsidRDefault="004D5889" w:rsidP="00EA3571">
            <w:pPr>
              <w:spacing w:after="0" w:line="240" w:lineRule="auto"/>
              <w:jc w:val="center"/>
              <w:rPr>
                <w:rFonts w:ascii="Times New Roman" w:eastAsia="Times New Roman" w:hAnsi="Times New Roman" w:cs="Times New Roman"/>
                <w:b/>
                <w:bCs/>
                <w:color w:val="000000"/>
                <w:sz w:val="26"/>
                <w:szCs w:val="26"/>
              </w:rPr>
            </w:pPr>
            <w:r w:rsidRPr="004D5889">
              <w:rPr>
                <w:rFonts w:ascii="Times New Roman" w:eastAsia="Times New Roman" w:hAnsi="Times New Roman" w:cs="Times New Roman"/>
                <w:b/>
                <w:bCs/>
                <w:color w:val="000000"/>
                <w:sz w:val="26"/>
                <w:szCs w:val="26"/>
              </w:rPr>
              <w:t>12</w:t>
            </w:r>
          </w:p>
        </w:tc>
      </w:tr>
      <w:tr w:rsidR="00A84172" w:rsidRPr="0074505A" w:rsidTr="00537116">
        <w:trPr>
          <w:trHeight w:val="379"/>
        </w:trPr>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4</w:t>
            </w:r>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A204F4" w:rsidP="00EA3571">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Темы</w:t>
            </w:r>
            <w:r w:rsidR="004B6ED1">
              <w:rPr>
                <w:rFonts w:ascii="Times New Roman" w:eastAsia="Times New Roman" w:hAnsi="Times New Roman" w:cs="Times New Roman"/>
                <w:bCs/>
                <w:color w:val="000000"/>
                <w:sz w:val="26"/>
                <w:szCs w:val="26"/>
              </w:rPr>
              <w:t>,</w:t>
            </w:r>
            <w:r>
              <w:rPr>
                <w:rFonts w:ascii="Times New Roman" w:eastAsia="Times New Roman" w:hAnsi="Times New Roman" w:cs="Times New Roman"/>
                <w:bCs/>
                <w:color w:val="000000"/>
                <w:sz w:val="26"/>
                <w:szCs w:val="26"/>
              </w:rPr>
              <w:t xml:space="preserve"> </w:t>
            </w:r>
            <w:proofErr w:type="gramStart"/>
            <w:r>
              <w:rPr>
                <w:rFonts w:ascii="Times New Roman" w:eastAsia="Times New Roman" w:hAnsi="Times New Roman" w:cs="Times New Roman"/>
                <w:bCs/>
                <w:color w:val="000000"/>
                <w:sz w:val="26"/>
                <w:szCs w:val="26"/>
              </w:rPr>
              <w:t>согласно</w:t>
            </w:r>
            <w:proofErr w:type="gramEnd"/>
            <w:r>
              <w:rPr>
                <w:rFonts w:ascii="Times New Roman" w:eastAsia="Times New Roman" w:hAnsi="Times New Roman" w:cs="Times New Roman"/>
                <w:bCs/>
                <w:color w:val="000000"/>
                <w:sz w:val="26"/>
                <w:szCs w:val="26"/>
              </w:rPr>
              <w:t xml:space="preserve"> вариативных модулей</w:t>
            </w:r>
          </w:p>
        </w:tc>
        <w:tc>
          <w:tcPr>
            <w:tcW w:w="850" w:type="dxa"/>
            <w:tcBorders>
              <w:top w:val="single" w:sz="4" w:space="0" w:color="auto"/>
              <w:left w:val="single" w:sz="4" w:space="0" w:color="auto"/>
              <w:bottom w:val="single" w:sz="4" w:space="0" w:color="auto"/>
              <w:right w:val="single" w:sz="4" w:space="0" w:color="auto"/>
            </w:tcBorders>
          </w:tcPr>
          <w:p w:rsidR="00A84172" w:rsidRPr="004D5889" w:rsidRDefault="004D5889" w:rsidP="00EA3571">
            <w:pPr>
              <w:spacing w:after="0" w:line="240" w:lineRule="auto"/>
              <w:jc w:val="center"/>
              <w:rPr>
                <w:rFonts w:ascii="Times New Roman" w:eastAsia="Times New Roman" w:hAnsi="Times New Roman" w:cs="Times New Roman"/>
                <w:b/>
                <w:bCs/>
                <w:color w:val="000000"/>
                <w:sz w:val="26"/>
                <w:szCs w:val="26"/>
              </w:rPr>
            </w:pPr>
            <w:r w:rsidRPr="004D5889">
              <w:rPr>
                <w:rFonts w:ascii="Times New Roman" w:eastAsia="Times New Roman" w:hAnsi="Times New Roman" w:cs="Times New Roman"/>
                <w:b/>
                <w:bCs/>
                <w:color w:val="000000"/>
                <w:sz w:val="26"/>
                <w:szCs w:val="26"/>
              </w:rPr>
              <w:t>2</w:t>
            </w:r>
          </w:p>
        </w:tc>
      </w:tr>
      <w:tr w:rsidR="00A84172" w:rsidRPr="0074505A" w:rsidTr="00537116">
        <w:tc>
          <w:tcPr>
            <w:tcW w:w="635" w:type="dxa"/>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p>
        </w:tc>
        <w:tc>
          <w:tcPr>
            <w:tcW w:w="8580" w:type="dxa"/>
            <w:tcBorders>
              <w:top w:val="single" w:sz="4" w:space="0" w:color="auto"/>
              <w:left w:val="single" w:sz="4" w:space="0" w:color="auto"/>
              <w:bottom w:val="single" w:sz="4" w:space="0" w:color="auto"/>
              <w:right w:val="single" w:sz="4" w:space="0" w:color="auto"/>
            </w:tcBorders>
          </w:tcPr>
          <w:p w:rsidR="00A84172" w:rsidRPr="0074505A" w:rsidRDefault="00574DC4" w:rsidP="00574DC4">
            <w:pPr>
              <w:widowControl w:val="0"/>
              <w:autoSpaceDE w:val="0"/>
              <w:autoSpaceDN w:val="0"/>
              <w:adjustRightInd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Входное и итоговое тестирование</w:t>
            </w:r>
          </w:p>
        </w:tc>
        <w:tc>
          <w:tcPr>
            <w:tcW w:w="850" w:type="dxa"/>
            <w:tcBorders>
              <w:top w:val="single" w:sz="4" w:space="0" w:color="auto"/>
              <w:left w:val="single" w:sz="4" w:space="0" w:color="auto"/>
              <w:bottom w:val="single" w:sz="4" w:space="0" w:color="auto"/>
              <w:right w:val="single" w:sz="4" w:space="0" w:color="auto"/>
            </w:tcBorders>
          </w:tcPr>
          <w:p w:rsidR="00A84172" w:rsidRPr="004D5889" w:rsidRDefault="004B6ED1"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1/1</w:t>
            </w:r>
          </w:p>
        </w:tc>
      </w:tr>
      <w:tr w:rsidR="00A84172" w:rsidRPr="0074505A" w:rsidTr="00EA3571">
        <w:tc>
          <w:tcPr>
            <w:tcW w:w="9215" w:type="dxa"/>
            <w:gridSpan w:val="2"/>
            <w:tcBorders>
              <w:top w:val="single" w:sz="4" w:space="0" w:color="auto"/>
              <w:left w:val="single" w:sz="4" w:space="0" w:color="auto"/>
              <w:bottom w:val="single" w:sz="4" w:space="0" w:color="auto"/>
              <w:right w:val="single" w:sz="4" w:space="0" w:color="auto"/>
            </w:tcBorders>
          </w:tcPr>
          <w:p w:rsidR="00A84172" w:rsidRPr="0074505A" w:rsidRDefault="00A84172"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Итого</w:t>
            </w:r>
          </w:p>
        </w:tc>
        <w:tc>
          <w:tcPr>
            <w:tcW w:w="850" w:type="dxa"/>
            <w:tcBorders>
              <w:top w:val="single" w:sz="4" w:space="0" w:color="auto"/>
              <w:left w:val="single" w:sz="4" w:space="0" w:color="auto"/>
              <w:bottom w:val="single" w:sz="4" w:space="0" w:color="auto"/>
              <w:right w:val="single" w:sz="4" w:space="0" w:color="auto"/>
            </w:tcBorders>
          </w:tcPr>
          <w:p w:rsidR="00A84172" w:rsidRPr="004D5889" w:rsidRDefault="0031756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D5889">
              <w:rPr>
                <w:rFonts w:ascii="Times New Roman" w:eastAsia="Times New Roman" w:hAnsi="Times New Roman" w:cs="Times New Roman"/>
                <w:b/>
                <w:sz w:val="26"/>
                <w:szCs w:val="26"/>
              </w:rPr>
              <w:t>28</w:t>
            </w:r>
          </w:p>
        </w:tc>
      </w:tr>
    </w:tbl>
    <w:p w:rsidR="00E244E2" w:rsidRDefault="00E244E2" w:rsidP="00E244E2">
      <w:pPr>
        <w:pStyle w:val="ConsPlusNormal"/>
        <w:spacing w:before="40" w:after="40" w:line="276" w:lineRule="auto"/>
        <w:jc w:val="both"/>
        <w:rPr>
          <w:sz w:val="26"/>
          <w:szCs w:val="26"/>
        </w:rPr>
      </w:pPr>
    </w:p>
    <w:p w:rsidR="00863CC9" w:rsidRDefault="00863CC9"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31756C" w:rsidRDefault="0031756C" w:rsidP="00E244E2">
      <w:pPr>
        <w:pStyle w:val="ConsPlusNormal"/>
        <w:spacing w:before="40" w:after="40" w:line="276" w:lineRule="auto"/>
        <w:jc w:val="both"/>
        <w:rPr>
          <w:sz w:val="26"/>
          <w:szCs w:val="26"/>
        </w:rPr>
      </w:pPr>
    </w:p>
    <w:p w:rsidR="00A204F4" w:rsidRDefault="00A204F4" w:rsidP="00E244E2">
      <w:pPr>
        <w:pStyle w:val="ConsPlusNormal"/>
        <w:spacing w:before="40" w:after="40" w:line="276" w:lineRule="auto"/>
        <w:jc w:val="both"/>
        <w:rPr>
          <w:sz w:val="26"/>
          <w:szCs w:val="26"/>
        </w:rPr>
      </w:pPr>
    </w:p>
    <w:p w:rsidR="00A204F4" w:rsidRDefault="00A204F4" w:rsidP="00E244E2">
      <w:pPr>
        <w:pStyle w:val="ConsPlusNormal"/>
        <w:spacing w:before="40" w:after="40" w:line="276" w:lineRule="auto"/>
        <w:jc w:val="both"/>
        <w:rPr>
          <w:sz w:val="26"/>
          <w:szCs w:val="26"/>
        </w:rPr>
      </w:pPr>
    </w:p>
    <w:p w:rsidR="00A204F4" w:rsidRDefault="00A204F4" w:rsidP="00E244E2">
      <w:pPr>
        <w:pStyle w:val="ConsPlusNormal"/>
        <w:spacing w:before="40" w:after="40" w:line="276" w:lineRule="auto"/>
        <w:jc w:val="both"/>
        <w:rPr>
          <w:sz w:val="26"/>
          <w:szCs w:val="26"/>
        </w:rPr>
      </w:pPr>
    </w:p>
    <w:p w:rsidR="00A204F4" w:rsidRDefault="00A204F4" w:rsidP="00E244E2">
      <w:pPr>
        <w:pStyle w:val="ConsPlusNormal"/>
        <w:spacing w:before="40" w:after="40" w:line="276" w:lineRule="auto"/>
        <w:jc w:val="both"/>
        <w:rPr>
          <w:sz w:val="26"/>
          <w:szCs w:val="26"/>
        </w:rPr>
      </w:pPr>
    </w:p>
    <w:p w:rsidR="00E244E2" w:rsidRDefault="00E244E2" w:rsidP="00E244E2">
      <w:pPr>
        <w:pStyle w:val="ConsPlusTitle"/>
        <w:spacing w:before="40" w:after="40" w:line="276" w:lineRule="auto"/>
        <w:jc w:val="center"/>
        <w:outlineLvl w:val="2"/>
        <w:rPr>
          <w:rFonts w:ascii="Times New Roman" w:hAnsi="Times New Roman" w:cs="Times New Roman"/>
          <w:sz w:val="26"/>
          <w:szCs w:val="26"/>
        </w:rPr>
      </w:pPr>
      <w:r w:rsidRPr="0074505A">
        <w:rPr>
          <w:rFonts w:ascii="Times New Roman" w:hAnsi="Times New Roman" w:cs="Times New Roman"/>
          <w:sz w:val="26"/>
          <w:szCs w:val="26"/>
        </w:rPr>
        <w:lastRenderedPageBreak/>
        <w:t>Содержание модулей</w:t>
      </w:r>
    </w:p>
    <w:p w:rsidR="004B6ED1" w:rsidRPr="0074505A" w:rsidRDefault="004B6ED1" w:rsidP="00E244E2">
      <w:pPr>
        <w:pStyle w:val="ConsPlusTitle"/>
        <w:spacing w:before="40" w:after="40" w:line="276" w:lineRule="auto"/>
        <w:jc w:val="center"/>
        <w:outlineLvl w:val="2"/>
        <w:rPr>
          <w:rFonts w:ascii="Times New Roman" w:hAnsi="Times New Roman" w:cs="Times New Roman"/>
          <w:sz w:val="26"/>
          <w:szCs w:val="26"/>
        </w:rPr>
      </w:pPr>
    </w:p>
    <w:tbl>
      <w:tblPr>
        <w:tblW w:w="10353" w:type="dxa"/>
        <w:tblInd w:w="-719" w:type="dxa"/>
        <w:tblLayout w:type="fixed"/>
        <w:tblCellMar>
          <w:top w:w="102" w:type="dxa"/>
          <w:left w:w="62" w:type="dxa"/>
          <w:bottom w:w="102" w:type="dxa"/>
          <w:right w:w="62" w:type="dxa"/>
        </w:tblCellMar>
        <w:tblLook w:val="0000"/>
      </w:tblPr>
      <w:tblGrid>
        <w:gridCol w:w="497"/>
        <w:gridCol w:w="7088"/>
        <w:gridCol w:w="709"/>
        <w:gridCol w:w="1134"/>
        <w:gridCol w:w="925"/>
      </w:tblGrid>
      <w:tr w:rsidR="00863CC9" w:rsidRPr="0074505A" w:rsidTr="00DE191B">
        <w:trPr>
          <w:trHeight w:val="951"/>
        </w:trPr>
        <w:tc>
          <w:tcPr>
            <w:tcW w:w="497" w:type="dxa"/>
            <w:vMerge w:val="restart"/>
            <w:tcBorders>
              <w:top w:val="single" w:sz="4" w:space="0" w:color="auto"/>
              <w:left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 xml:space="preserve">№ </w:t>
            </w:r>
            <w:proofErr w:type="spellStart"/>
            <w:proofErr w:type="gramStart"/>
            <w:r w:rsidRPr="0074505A">
              <w:rPr>
                <w:rFonts w:ascii="Times New Roman" w:eastAsia="Times New Roman" w:hAnsi="Times New Roman" w:cs="Times New Roman"/>
                <w:b/>
                <w:sz w:val="26"/>
                <w:szCs w:val="26"/>
              </w:rPr>
              <w:t>п</w:t>
            </w:r>
            <w:proofErr w:type="spellEnd"/>
            <w:proofErr w:type="gramEnd"/>
            <w:r w:rsidRPr="0074505A">
              <w:rPr>
                <w:rFonts w:ascii="Times New Roman" w:eastAsia="Times New Roman" w:hAnsi="Times New Roman" w:cs="Times New Roman"/>
                <w:b/>
                <w:sz w:val="26"/>
                <w:szCs w:val="26"/>
              </w:rPr>
              <w:t>/</w:t>
            </w:r>
            <w:proofErr w:type="spellStart"/>
            <w:r w:rsidRPr="0074505A">
              <w:rPr>
                <w:rFonts w:ascii="Times New Roman" w:eastAsia="Times New Roman" w:hAnsi="Times New Roman" w:cs="Times New Roman"/>
                <w:b/>
                <w:sz w:val="26"/>
                <w:szCs w:val="26"/>
              </w:rPr>
              <w:t>п</w:t>
            </w:r>
            <w:proofErr w:type="spellEnd"/>
          </w:p>
        </w:tc>
        <w:tc>
          <w:tcPr>
            <w:tcW w:w="7088" w:type="dxa"/>
            <w:vMerge w:val="restart"/>
            <w:tcBorders>
              <w:top w:val="single" w:sz="4" w:space="0" w:color="auto"/>
              <w:left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ind w:firstLine="284"/>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 xml:space="preserve">Наименования </w:t>
            </w:r>
            <w:r w:rsidR="00553FEC">
              <w:rPr>
                <w:rFonts w:ascii="Times New Roman" w:eastAsia="Times New Roman" w:hAnsi="Times New Roman" w:cs="Times New Roman"/>
                <w:b/>
                <w:sz w:val="26"/>
                <w:szCs w:val="26"/>
              </w:rPr>
              <w:t xml:space="preserve">модулей и </w:t>
            </w:r>
            <w:r w:rsidRPr="0074505A">
              <w:rPr>
                <w:rFonts w:ascii="Times New Roman" w:eastAsia="Times New Roman" w:hAnsi="Times New Roman" w:cs="Times New Roman"/>
                <w:b/>
                <w:sz w:val="26"/>
                <w:szCs w:val="26"/>
              </w:rPr>
              <w:t>тем</w:t>
            </w:r>
          </w:p>
        </w:tc>
        <w:tc>
          <w:tcPr>
            <w:tcW w:w="709" w:type="dxa"/>
            <w:vMerge w:val="restart"/>
            <w:tcBorders>
              <w:top w:val="single" w:sz="4" w:space="0" w:color="auto"/>
              <w:left w:val="single" w:sz="4" w:space="0" w:color="auto"/>
              <w:right w:val="single" w:sz="4" w:space="0" w:color="auto"/>
            </w:tcBorders>
            <w:textDirection w:val="btLr"/>
            <w:vAlign w:val="center"/>
          </w:tcPr>
          <w:p w:rsidR="00863CC9" w:rsidRPr="0074505A" w:rsidRDefault="00863CC9" w:rsidP="00553FEC">
            <w:pPr>
              <w:widowControl w:val="0"/>
              <w:autoSpaceDE w:val="0"/>
              <w:autoSpaceDN w:val="0"/>
              <w:adjustRightInd w:val="0"/>
              <w:spacing w:after="0" w:line="240" w:lineRule="auto"/>
              <w:ind w:left="113" w:right="113"/>
              <w:jc w:val="center"/>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Трудоемкость в часах</w:t>
            </w:r>
          </w:p>
        </w:tc>
        <w:tc>
          <w:tcPr>
            <w:tcW w:w="2059" w:type="dxa"/>
            <w:gridSpan w:val="2"/>
            <w:tcBorders>
              <w:top w:val="single" w:sz="4" w:space="0" w:color="auto"/>
              <w:left w:val="single" w:sz="4" w:space="0" w:color="auto"/>
              <w:bottom w:val="single" w:sz="4" w:space="0" w:color="auto"/>
              <w:right w:val="single" w:sz="4" w:space="0" w:color="auto"/>
            </w:tcBorders>
            <w:vAlign w:val="center"/>
          </w:tcPr>
          <w:p w:rsidR="00863CC9"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Форма проведения занятий</w:t>
            </w:r>
          </w:p>
        </w:tc>
      </w:tr>
      <w:tr w:rsidR="00DC667D" w:rsidRPr="0074505A" w:rsidTr="00DE191B">
        <w:trPr>
          <w:cantSplit/>
          <w:trHeight w:val="2058"/>
        </w:trPr>
        <w:tc>
          <w:tcPr>
            <w:tcW w:w="497" w:type="dxa"/>
            <w:vMerge/>
            <w:tcBorders>
              <w:left w:val="single" w:sz="4" w:space="0" w:color="auto"/>
              <w:bottom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ind w:firstLine="284"/>
              <w:rPr>
                <w:rFonts w:ascii="Times New Roman" w:eastAsia="Times New Roman" w:hAnsi="Times New Roman" w:cs="Times New Roman"/>
                <w:b/>
                <w:sz w:val="26"/>
                <w:szCs w:val="26"/>
              </w:rPr>
            </w:pPr>
          </w:p>
        </w:tc>
        <w:tc>
          <w:tcPr>
            <w:tcW w:w="7088" w:type="dxa"/>
            <w:vMerge/>
            <w:tcBorders>
              <w:left w:val="single" w:sz="4" w:space="0" w:color="auto"/>
              <w:bottom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ind w:firstLine="284"/>
              <w:rPr>
                <w:rFonts w:ascii="Times New Roman" w:eastAsia="Times New Roman" w:hAnsi="Times New Roman" w:cs="Times New Roman"/>
                <w:b/>
                <w:sz w:val="26"/>
                <w:szCs w:val="26"/>
              </w:rPr>
            </w:pPr>
          </w:p>
        </w:tc>
        <w:tc>
          <w:tcPr>
            <w:tcW w:w="709" w:type="dxa"/>
            <w:vMerge/>
            <w:tcBorders>
              <w:left w:val="single" w:sz="4" w:space="0" w:color="auto"/>
              <w:bottom w:val="single" w:sz="4" w:space="0" w:color="auto"/>
              <w:right w:val="single" w:sz="4" w:space="0" w:color="auto"/>
            </w:tcBorders>
            <w:vAlign w:val="center"/>
          </w:tcPr>
          <w:p w:rsidR="00863CC9" w:rsidRPr="0074505A" w:rsidRDefault="00863CC9" w:rsidP="0031756C">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863CC9" w:rsidRPr="0074505A" w:rsidRDefault="00863CC9" w:rsidP="0074505A">
            <w:pPr>
              <w:widowControl w:val="0"/>
              <w:autoSpaceDE w:val="0"/>
              <w:autoSpaceDN w:val="0"/>
              <w:adjustRightInd w:val="0"/>
              <w:spacing w:after="0" w:line="240" w:lineRule="auto"/>
              <w:ind w:left="113" w:right="113"/>
              <w:rPr>
                <w:rFonts w:ascii="Times New Roman" w:eastAsia="Times New Roman" w:hAnsi="Times New Roman" w:cs="Times New Roman"/>
                <w:b/>
                <w:sz w:val="26"/>
                <w:szCs w:val="26"/>
              </w:rPr>
            </w:pPr>
            <w:r w:rsidRPr="0074505A">
              <w:rPr>
                <w:rFonts w:ascii="Times New Roman" w:eastAsia="Times New Roman" w:hAnsi="Times New Roman" w:cs="Times New Roman"/>
                <w:b/>
                <w:sz w:val="26"/>
                <w:szCs w:val="26"/>
              </w:rPr>
              <w:t>Лекции</w:t>
            </w:r>
          </w:p>
        </w:tc>
        <w:tc>
          <w:tcPr>
            <w:tcW w:w="925" w:type="dxa"/>
            <w:tcBorders>
              <w:top w:val="single" w:sz="4" w:space="0" w:color="auto"/>
              <w:left w:val="single" w:sz="4" w:space="0" w:color="auto"/>
              <w:bottom w:val="single" w:sz="4" w:space="0" w:color="auto"/>
              <w:right w:val="single" w:sz="4" w:space="0" w:color="auto"/>
            </w:tcBorders>
            <w:textDirection w:val="btLr"/>
            <w:vAlign w:val="center"/>
          </w:tcPr>
          <w:p w:rsidR="00863CC9" w:rsidRPr="0074505A" w:rsidRDefault="00DE191B" w:rsidP="0074505A">
            <w:pPr>
              <w:widowControl w:val="0"/>
              <w:autoSpaceDE w:val="0"/>
              <w:autoSpaceDN w:val="0"/>
              <w:adjustRightInd w:val="0"/>
              <w:spacing w:after="0" w:line="240" w:lineRule="auto"/>
              <w:ind w:left="113" w:right="113"/>
              <w:rPr>
                <w:rFonts w:ascii="Times New Roman" w:eastAsia="Times New Roman" w:hAnsi="Times New Roman" w:cs="Times New Roman"/>
                <w:b/>
                <w:sz w:val="26"/>
                <w:szCs w:val="26"/>
              </w:rPr>
            </w:pPr>
            <w:r>
              <w:rPr>
                <w:rFonts w:ascii="Times New Roman" w:eastAsia="Times New Roman" w:hAnsi="Times New Roman" w:cs="Times New Roman"/>
                <w:b/>
                <w:sz w:val="26"/>
                <w:szCs w:val="26"/>
              </w:rPr>
              <w:t>П</w:t>
            </w:r>
            <w:r w:rsidR="00863CC9" w:rsidRPr="0074505A">
              <w:rPr>
                <w:rFonts w:ascii="Times New Roman" w:eastAsia="Times New Roman" w:hAnsi="Times New Roman" w:cs="Times New Roman"/>
                <w:b/>
                <w:sz w:val="26"/>
                <w:szCs w:val="26"/>
              </w:rPr>
              <w:t>р</w:t>
            </w:r>
            <w:r>
              <w:rPr>
                <w:rFonts w:ascii="Times New Roman" w:eastAsia="Times New Roman" w:hAnsi="Times New Roman" w:cs="Times New Roman"/>
                <w:b/>
                <w:sz w:val="26"/>
                <w:szCs w:val="26"/>
              </w:rPr>
              <w:t>актическое занятие</w:t>
            </w:r>
          </w:p>
        </w:tc>
      </w:tr>
      <w:tr w:rsidR="00863CC9" w:rsidRPr="0074505A" w:rsidTr="00DC667D">
        <w:tc>
          <w:tcPr>
            <w:tcW w:w="497"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1</w:t>
            </w:r>
          </w:p>
        </w:tc>
        <w:tc>
          <w:tcPr>
            <w:tcW w:w="7088"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4</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74505A" w:rsidRDefault="00863CC9" w:rsidP="00DC667D">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5</w:t>
            </w:r>
          </w:p>
        </w:tc>
      </w:tr>
      <w:tr w:rsidR="00863CC9" w:rsidRPr="0074505A" w:rsidTr="00DE191B">
        <w:trPr>
          <w:trHeight w:val="565"/>
        </w:trPr>
        <w:tc>
          <w:tcPr>
            <w:tcW w:w="497" w:type="dxa"/>
            <w:tcBorders>
              <w:top w:val="single" w:sz="4" w:space="0" w:color="auto"/>
              <w:left w:val="single" w:sz="4" w:space="0" w:color="auto"/>
              <w:bottom w:val="single" w:sz="4" w:space="0" w:color="auto"/>
              <w:right w:val="single" w:sz="4" w:space="0" w:color="auto"/>
            </w:tcBorders>
          </w:tcPr>
          <w:p w:rsidR="00863CC9" w:rsidRPr="00553FEC" w:rsidRDefault="00863CC9"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553FEC">
              <w:rPr>
                <w:rFonts w:ascii="Times New Roman" w:eastAsia="Times New Roman" w:hAnsi="Times New Roman" w:cs="Times New Roman"/>
                <w:b/>
                <w:sz w:val="26"/>
                <w:szCs w:val="26"/>
              </w:rPr>
              <w:t>1</w:t>
            </w:r>
          </w:p>
        </w:tc>
        <w:tc>
          <w:tcPr>
            <w:tcW w:w="7088" w:type="dxa"/>
            <w:tcBorders>
              <w:top w:val="single" w:sz="4" w:space="0" w:color="auto"/>
              <w:left w:val="single" w:sz="4" w:space="0" w:color="auto"/>
              <w:bottom w:val="single" w:sz="4" w:space="0" w:color="auto"/>
              <w:right w:val="single" w:sz="4" w:space="0" w:color="auto"/>
            </w:tcBorders>
          </w:tcPr>
          <w:p w:rsidR="00553FEC" w:rsidRDefault="00553FEC" w:rsidP="00EA3571">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Модуль 1</w:t>
            </w:r>
          </w:p>
          <w:p w:rsidR="00863CC9" w:rsidRPr="0074505A" w:rsidRDefault="004D10B3" w:rsidP="00EA3571">
            <w:pPr>
              <w:spacing w:after="0" w:line="240" w:lineRule="auto"/>
              <w:rPr>
                <w:rFonts w:ascii="Times New Roman" w:eastAsia="Times New Roman" w:hAnsi="Times New Roman" w:cs="Times New Roman"/>
                <w:bCs/>
                <w:color w:val="000000"/>
                <w:sz w:val="26"/>
                <w:szCs w:val="26"/>
              </w:rPr>
            </w:pPr>
            <w:r w:rsidRPr="0074505A">
              <w:rPr>
                <w:rFonts w:ascii="Times New Roman" w:eastAsia="Times New Roman" w:hAnsi="Times New Roman" w:cs="Times New Roman"/>
                <w:bCs/>
                <w:color w:val="000000"/>
                <w:sz w:val="26"/>
                <w:szCs w:val="26"/>
              </w:rPr>
              <w:t>Организационные основы обеспечения пожарной безопасности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863CC9" w:rsidRPr="00DE191B" w:rsidRDefault="00DE191B" w:rsidP="00DE191B">
            <w:pPr>
              <w:spacing w:after="0" w:line="240" w:lineRule="auto"/>
              <w:jc w:val="center"/>
              <w:rPr>
                <w:rFonts w:ascii="Times New Roman" w:eastAsia="Times New Roman" w:hAnsi="Times New Roman" w:cs="Times New Roman"/>
                <w:b/>
                <w:bCs/>
                <w:color w:val="000000"/>
                <w:sz w:val="26"/>
                <w:szCs w:val="26"/>
              </w:rPr>
            </w:pPr>
            <w:r w:rsidRPr="00DE191B">
              <w:rPr>
                <w:rFonts w:ascii="Times New Roman" w:eastAsia="Times New Roman" w:hAnsi="Times New Roman" w:cs="Times New Roman"/>
                <w:b/>
                <w:bCs/>
                <w:color w:val="000000"/>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DE191B"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DE191B">
              <w:rPr>
                <w:rFonts w:ascii="Times New Roman" w:eastAsia="Times New Roman" w:hAnsi="Times New Roman" w:cs="Times New Roman"/>
                <w:b/>
                <w:sz w:val="26"/>
                <w:szCs w:val="26"/>
              </w:rPr>
              <w:t>3</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DE191B"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DE191B">
              <w:rPr>
                <w:rFonts w:ascii="Times New Roman" w:eastAsia="Times New Roman" w:hAnsi="Times New Roman" w:cs="Times New Roman"/>
                <w:b/>
                <w:sz w:val="26"/>
                <w:szCs w:val="26"/>
              </w:rPr>
              <w:t>-</w:t>
            </w:r>
          </w:p>
        </w:tc>
      </w:tr>
      <w:tr w:rsidR="002A6FDE" w:rsidRPr="0074505A" w:rsidTr="00DE191B">
        <w:trPr>
          <w:trHeight w:val="337"/>
        </w:trPr>
        <w:tc>
          <w:tcPr>
            <w:tcW w:w="497" w:type="dxa"/>
            <w:vMerge w:val="restart"/>
            <w:tcBorders>
              <w:top w:val="single" w:sz="4" w:space="0" w:color="auto"/>
              <w:left w:val="single" w:sz="4" w:space="0" w:color="auto"/>
              <w:right w:val="single" w:sz="4" w:space="0" w:color="auto"/>
            </w:tcBorders>
          </w:tcPr>
          <w:p w:rsidR="002A6FDE" w:rsidRPr="0074505A" w:rsidRDefault="002A6FDE"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7088" w:type="dxa"/>
            <w:tcBorders>
              <w:top w:val="single" w:sz="4" w:space="0" w:color="auto"/>
              <w:left w:val="single" w:sz="4" w:space="0" w:color="auto"/>
              <w:bottom w:val="single" w:sz="4" w:space="0" w:color="auto"/>
              <w:right w:val="single" w:sz="4" w:space="0" w:color="auto"/>
            </w:tcBorders>
            <w:vAlign w:val="center"/>
          </w:tcPr>
          <w:p w:rsidR="002A6FDE" w:rsidRPr="000B0E65" w:rsidRDefault="002A6FDE" w:rsidP="005A6894">
            <w:pPr>
              <w:pStyle w:val="ConsPlusTitle"/>
              <w:spacing w:before="40" w:after="40" w:line="240" w:lineRule="atLeast"/>
              <w:outlineLvl w:val="5"/>
              <w:rPr>
                <w:rFonts w:ascii="Times New Roman" w:eastAsia="Times New Roman" w:hAnsi="Times New Roman" w:cs="Times New Roman"/>
                <w:b w:val="0"/>
                <w:bCs w:val="0"/>
                <w:color w:val="000000"/>
                <w:sz w:val="22"/>
                <w:szCs w:val="22"/>
              </w:rPr>
            </w:pPr>
            <w:r w:rsidRPr="000B0E65">
              <w:rPr>
                <w:rFonts w:ascii="Times New Roman" w:eastAsia="Times New Roman" w:hAnsi="Times New Roman" w:cs="Times New Roman"/>
                <w:color w:val="000000"/>
                <w:sz w:val="22"/>
                <w:szCs w:val="22"/>
              </w:rPr>
              <w:t>Тема 1.1</w:t>
            </w:r>
            <w:r w:rsidRPr="000B0E65">
              <w:rPr>
                <w:rFonts w:ascii="Times New Roman" w:eastAsia="Times New Roman" w:hAnsi="Times New Roman" w:cs="Times New Roman"/>
                <w:b w:val="0"/>
                <w:color w:val="000000"/>
                <w:sz w:val="22"/>
                <w:szCs w:val="22"/>
              </w:rPr>
              <w:t xml:space="preserve"> </w:t>
            </w:r>
            <w:r w:rsidR="000B0E65" w:rsidRPr="000B0E65">
              <w:rPr>
                <w:rFonts w:ascii="Times New Roman" w:hAnsi="Times New Roman" w:cs="Times New Roman"/>
                <w:b w:val="0"/>
                <w:sz w:val="22"/>
                <w:szCs w:val="22"/>
              </w:rPr>
              <w:t>Система обеспечения пожарной безопасности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center"/>
          </w:tcPr>
          <w:p w:rsidR="002A6FDE"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A6FDE"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2A6FDE"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2A6FDE" w:rsidRPr="0074505A" w:rsidTr="00DE191B">
        <w:trPr>
          <w:trHeight w:val="361"/>
        </w:trPr>
        <w:tc>
          <w:tcPr>
            <w:tcW w:w="497" w:type="dxa"/>
            <w:vMerge/>
            <w:tcBorders>
              <w:left w:val="single" w:sz="4" w:space="0" w:color="auto"/>
              <w:right w:val="single" w:sz="4" w:space="0" w:color="auto"/>
            </w:tcBorders>
          </w:tcPr>
          <w:p w:rsidR="002A6FDE" w:rsidRPr="0074505A" w:rsidRDefault="002A6FDE"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7088" w:type="dxa"/>
            <w:tcBorders>
              <w:top w:val="single" w:sz="4" w:space="0" w:color="auto"/>
              <w:left w:val="single" w:sz="4" w:space="0" w:color="auto"/>
              <w:bottom w:val="single" w:sz="4" w:space="0" w:color="auto"/>
              <w:right w:val="single" w:sz="4" w:space="0" w:color="auto"/>
            </w:tcBorders>
          </w:tcPr>
          <w:p w:rsidR="002A6FDE" w:rsidRPr="000B0E65" w:rsidRDefault="002A6FDE" w:rsidP="005A6894">
            <w:pPr>
              <w:pStyle w:val="ConsPlusTitle"/>
              <w:spacing w:before="40" w:after="40" w:line="240" w:lineRule="atLeast"/>
              <w:outlineLvl w:val="5"/>
              <w:rPr>
                <w:rFonts w:ascii="Times New Roman" w:eastAsia="Times New Roman" w:hAnsi="Times New Roman" w:cs="Times New Roman"/>
                <w:b w:val="0"/>
                <w:bCs w:val="0"/>
                <w:color w:val="000000"/>
                <w:sz w:val="22"/>
                <w:szCs w:val="22"/>
              </w:rPr>
            </w:pPr>
            <w:r w:rsidRPr="000B0E65">
              <w:rPr>
                <w:rFonts w:ascii="Times New Roman" w:eastAsia="Times New Roman" w:hAnsi="Times New Roman" w:cs="Times New Roman"/>
                <w:color w:val="000000"/>
                <w:sz w:val="22"/>
                <w:szCs w:val="22"/>
              </w:rPr>
              <w:t>Тема 1.2</w:t>
            </w:r>
            <w:r w:rsidRPr="000B0E65">
              <w:rPr>
                <w:rFonts w:ascii="Times New Roman" w:eastAsia="Times New Roman" w:hAnsi="Times New Roman" w:cs="Times New Roman"/>
                <w:b w:val="0"/>
                <w:color w:val="000000"/>
                <w:sz w:val="22"/>
                <w:szCs w:val="22"/>
              </w:rPr>
              <w:t xml:space="preserve"> </w:t>
            </w:r>
            <w:r w:rsidR="000B0E65" w:rsidRPr="000B0E65">
              <w:rPr>
                <w:rFonts w:ascii="Times New Roman" w:hAnsi="Times New Roman" w:cs="Times New Roman"/>
                <w:b w:val="0"/>
                <w:sz w:val="22"/>
                <w:szCs w:val="22"/>
              </w:rPr>
              <w:t>Права, обязанности и ответственность организаций в области пожарной безопасности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2A6FDE"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A6FDE"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2A6FDE"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2A6FDE" w:rsidRPr="0074505A" w:rsidTr="00DE191B">
        <w:trPr>
          <w:trHeight w:val="355"/>
        </w:trPr>
        <w:tc>
          <w:tcPr>
            <w:tcW w:w="497" w:type="dxa"/>
            <w:vMerge/>
            <w:tcBorders>
              <w:left w:val="single" w:sz="4" w:space="0" w:color="auto"/>
              <w:right w:val="single" w:sz="4" w:space="0" w:color="auto"/>
            </w:tcBorders>
          </w:tcPr>
          <w:p w:rsidR="002A6FDE" w:rsidRPr="0074505A" w:rsidRDefault="002A6FDE" w:rsidP="00EA3571">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7088" w:type="dxa"/>
            <w:tcBorders>
              <w:top w:val="single" w:sz="4" w:space="0" w:color="auto"/>
              <w:left w:val="single" w:sz="4" w:space="0" w:color="auto"/>
              <w:bottom w:val="single" w:sz="4" w:space="0" w:color="auto"/>
              <w:right w:val="single" w:sz="4" w:space="0" w:color="auto"/>
            </w:tcBorders>
          </w:tcPr>
          <w:p w:rsidR="002A6FDE" w:rsidRPr="000B0E65" w:rsidRDefault="002A6FDE" w:rsidP="005A6894">
            <w:pPr>
              <w:spacing w:after="0" w:line="240" w:lineRule="atLeast"/>
              <w:rPr>
                <w:rFonts w:ascii="Times New Roman" w:eastAsia="Times New Roman" w:hAnsi="Times New Roman" w:cs="Times New Roman"/>
                <w:bCs/>
                <w:color w:val="000000"/>
              </w:rPr>
            </w:pPr>
            <w:r w:rsidRPr="000B0E65">
              <w:rPr>
                <w:rFonts w:ascii="Times New Roman" w:eastAsia="Times New Roman" w:hAnsi="Times New Roman" w:cs="Times New Roman"/>
                <w:b/>
                <w:bCs/>
                <w:color w:val="000000"/>
              </w:rPr>
              <w:t>Тема 1.3</w:t>
            </w:r>
            <w:r w:rsidRPr="000B0E65">
              <w:rPr>
                <w:rFonts w:ascii="Times New Roman" w:eastAsia="Times New Roman" w:hAnsi="Times New Roman" w:cs="Times New Roman"/>
                <w:bCs/>
                <w:color w:val="000000"/>
              </w:rPr>
              <w:t xml:space="preserve"> </w:t>
            </w:r>
            <w:r w:rsidR="000B0E65" w:rsidRPr="000B0E65">
              <w:rPr>
                <w:rFonts w:ascii="Times New Roman" w:hAnsi="Times New Roman" w:cs="Times New Roman"/>
              </w:rPr>
              <w:t>Противопожарный режим на объекте</w:t>
            </w:r>
          </w:p>
        </w:tc>
        <w:tc>
          <w:tcPr>
            <w:tcW w:w="709" w:type="dxa"/>
            <w:tcBorders>
              <w:top w:val="single" w:sz="4" w:space="0" w:color="auto"/>
              <w:left w:val="single" w:sz="4" w:space="0" w:color="auto"/>
              <w:bottom w:val="single" w:sz="4" w:space="0" w:color="auto"/>
              <w:right w:val="single" w:sz="4" w:space="0" w:color="auto"/>
            </w:tcBorders>
            <w:vAlign w:val="center"/>
          </w:tcPr>
          <w:p w:rsidR="002A6FDE"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A6FDE"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2A6FDE"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63CC9" w:rsidRPr="0074505A" w:rsidTr="00DE191B">
        <w:tc>
          <w:tcPr>
            <w:tcW w:w="497" w:type="dxa"/>
            <w:tcBorders>
              <w:top w:val="single" w:sz="4" w:space="0" w:color="auto"/>
              <w:left w:val="single" w:sz="4" w:space="0" w:color="auto"/>
              <w:bottom w:val="single" w:sz="4" w:space="0" w:color="auto"/>
              <w:right w:val="single" w:sz="4" w:space="0" w:color="auto"/>
            </w:tcBorders>
          </w:tcPr>
          <w:p w:rsidR="00863CC9" w:rsidRPr="00553FEC" w:rsidRDefault="00863CC9"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553FEC">
              <w:rPr>
                <w:rFonts w:ascii="Times New Roman" w:eastAsia="Times New Roman" w:hAnsi="Times New Roman" w:cs="Times New Roman"/>
                <w:b/>
                <w:sz w:val="26"/>
                <w:szCs w:val="26"/>
              </w:rPr>
              <w:t>2</w:t>
            </w:r>
          </w:p>
        </w:tc>
        <w:tc>
          <w:tcPr>
            <w:tcW w:w="7088" w:type="dxa"/>
            <w:tcBorders>
              <w:top w:val="single" w:sz="4" w:space="0" w:color="auto"/>
              <w:left w:val="single" w:sz="4" w:space="0" w:color="auto"/>
              <w:bottom w:val="single" w:sz="4" w:space="0" w:color="auto"/>
              <w:right w:val="single" w:sz="4" w:space="0" w:color="auto"/>
            </w:tcBorders>
          </w:tcPr>
          <w:p w:rsidR="00553FEC" w:rsidRDefault="00553FEC" w:rsidP="00553FEC">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Модуль 2</w:t>
            </w:r>
          </w:p>
          <w:p w:rsidR="00863CC9" w:rsidRPr="000B0E65" w:rsidRDefault="000B0E65" w:rsidP="00EA3571">
            <w:pPr>
              <w:spacing w:after="0" w:line="240" w:lineRule="auto"/>
              <w:rPr>
                <w:rFonts w:ascii="Times New Roman" w:eastAsia="Times New Roman" w:hAnsi="Times New Roman" w:cs="Times New Roman"/>
                <w:bCs/>
                <w:color w:val="000000"/>
                <w:sz w:val="26"/>
                <w:szCs w:val="26"/>
              </w:rPr>
            </w:pPr>
            <w:r w:rsidRPr="000B0E65">
              <w:rPr>
                <w:rFonts w:ascii="Times New Roman" w:hAnsi="Times New Roman" w:cs="Times New Roman"/>
                <w:sz w:val="26"/>
                <w:szCs w:val="26"/>
              </w:rPr>
              <w:t>Общие принципы обеспечения пожарной безопасности</w:t>
            </w:r>
          </w:p>
        </w:tc>
        <w:tc>
          <w:tcPr>
            <w:tcW w:w="709" w:type="dxa"/>
            <w:tcBorders>
              <w:top w:val="single" w:sz="4" w:space="0" w:color="000000"/>
              <w:left w:val="single" w:sz="4" w:space="0" w:color="000000"/>
              <w:bottom w:val="single" w:sz="4" w:space="0" w:color="000000"/>
              <w:right w:val="single" w:sz="4" w:space="0" w:color="000000"/>
            </w:tcBorders>
            <w:vAlign w:val="center"/>
          </w:tcPr>
          <w:p w:rsidR="00863CC9" w:rsidRPr="00DE191B" w:rsidRDefault="00DE191B" w:rsidP="00DE191B">
            <w:pPr>
              <w:spacing w:after="0" w:line="240" w:lineRule="auto"/>
              <w:jc w:val="center"/>
              <w:rPr>
                <w:rFonts w:ascii="Times New Roman" w:eastAsia="Times New Roman" w:hAnsi="Times New Roman" w:cs="Times New Roman"/>
                <w:b/>
                <w:bCs/>
                <w:color w:val="000000"/>
                <w:sz w:val="26"/>
                <w:szCs w:val="26"/>
              </w:rPr>
            </w:pPr>
            <w:r w:rsidRPr="00DE191B">
              <w:rPr>
                <w:rFonts w:ascii="Times New Roman" w:eastAsia="Times New Roman" w:hAnsi="Times New Roman" w:cs="Times New Roman"/>
                <w:b/>
                <w:bCs/>
                <w:color w:val="000000"/>
                <w:sz w:val="26"/>
                <w:szCs w:val="26"/>
              </w:rPr>
              <w:t>9</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DE191B"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DE191B">
              <w:rPr>
                <w:rFonts w:ascii="Times New Roman" w:eastAsia="Times New Roman" w:hAnsi="Times New Roman" w:cs="Times New Roman"/>
                <w:b/>
                <w:sz w:val="26"/>
                <w:szCs w:val="26"/>
              </w:rPr>
              <w:t>9</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DE191B"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DE191B">
              <w:rPr>
                <w:rFonts w:ascii="Times New Roman" w:eastAsia="Times New Roman" w:hAnsi="Times New Roman" w:cs="Times New Roman"/>
                <w:b/>
                <w:sz w:val="26"/>
                <w:szCs w:val="26"/>
              </w:rPr>
              <w:t>-</w:t>
            </w:r>
          </w:p>
        </w:tc>
      </w:tr>
      <w:tr w:rsidR="000B0E65" w:rsidRPr="0074505A" w:rsidTr="00DE191B">
        <w:tc>
          <w:tcPr>
            <w:tcW w:w="497" w:type="dxa"/>
            <w:vMerge w:val="restart"/>
            <w:tcBorders>
              <w:top w:val="single" w:sz="4" w:space="0" w:color="auto"/>
              <w:left w:val="single" w:sz="4" w:space="0" w:color="auto"/>
              <w:right w:val="single" w:sz="4" w:space="0" w:color="auto"/>
            </w:tcBorders>
          </w:tcPr>
          <w:p w:rsidR="000B0E65" w:rsidRPr="00553FEC" w:rsidRDefault="000B0E65"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0B0E65" w:rsidRPr="00DD44EC" w:rsidRDefault="000B0E65" w:rsidP="005A6894">
            <w:pPr>
              <w:spacing w:after="0" w:line="240" w:lineRule="atLeast"/>
              <w:rPr>
                <w:rFonts w:ascii="Times New Roman" w:eastAsia="Times New Roman" w:hAnsi="Times New Roman" w:cs="Times New Roman"/>
                <w:bCs/>
                <w:color w:val="000000"/>
              </w:rPr>
            </w:pPr>
            <w:r w:rsidRPr="00DD44EC">
              <w:rPr>
                <w:rFonts w:ascii="Times New Roman" w:eastAsia="Times New Roman" w:hAnsi="Times New Roman" w:cs="Times New Roman"/>
                <w:b/>
                <w:bCs/>
                <w:color w:val="000000"/>
              </w:rPr>
              <w:t>Тема 2.1</w:t>
            </w:r>
            <w:r w:rsidRPr="00DD44EC">
              <w:rPr>
                <w:rFonts w:ascii="Times New Roman" w:eastAsia="Times New Roman" w:hAnsi="Times New Roman" w:cs="Times New Roman"/>
                <w:bCs/>
                <w:color w:val="000000"/>
              </w:rPr>
              <w:t xml:space="preserve"> </w:t>
            </w:r>
            <w:r w:rsidRPr="00DD44EC">
              <w:rPr>
                <w:rFonts w:ascii="Times New Roman" w:hAnsi="Times New Roman" w:cs="Times New Roman"/>
              </w:rPr>
              <w:t>Классификация пожаров</w:t>
            </w:r>
            <w:r w:rsidR="00DE191B">
              <w:rPr>
                <w:rFonts w:ascii="Times New Roman" w:hAnsi="Times New Roman" w:cs="Times New Roman"/>
              </w:rPr>
              <w:t xml:space="preserve">. </w:t>
            </w:r>
            <w:r w:rsidR="00DE191B" w:rsidRPr="00DD44EC">
              <w:rPr>
                <w:rFonts w:ascii="Times New Roman" w:hAnsi="Times New Roman" w:cs="Times New Roman"/>
              </w:rPr>
              <w:t>Взрывопожарная и пожарная опасность веществ и материалов</w:t>
            </w:r>
            <w:r w:rsidR="00DE191B">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B0E65"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0B0E65" w:rsidRPr="0074505A" w:rsidTr="00DE191B">
        <w:tc>
          <w:tcPr>
            <w:tcW w:w="497" w:type="dxa"/>
            <w:vMerge/>
            <w:tcBorders>
              <w:left w:val="single" w:sz="4" w:space="0" w:color="auto"/>
              <w:right w:val="single" w:sz="4" w:space="0" w:color="auto"/>
            </w:tcBorders>
          </w:tcPr>
          <w:p w:rsidR="000B0E65" w:rsidRPr="00553FEC" w:rsidRDefault="000B0E65"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0B0E65" w:rsidRPr="00DD44EC" w:rsidRDefault="000B0E65" w:rsidP="005A6894">
            <w:pPr>
              <w:spacing w:after="0" w:line="240" w:lineRule="atLeast"/>
              <w:rPr>
                <w:rFonts w:ascii="Times New Roman" w:eastAsia="Times New Roman" w:hAnsi="Times New Roman" w:cs="Times New Roman"/>
                <w:bCs/>
                <w:color w:val="000000"/>
              </w:rPr>
            </w:pPr>
            <w:r w:rsidRPr="00DD44EC">
              <w:rPr>
                <w:rFonts w:ascii="Times New Roman" w:eastAsia="Times New Roman" w:hAnsi="Times New Roman" w:cs="Times New Roman"/>
                <w:b/>
                <w:bCs/>
                <w:color w:val="000000"/>
              </w:rPr>
              <w:t>Тема 2.2</w:t>
            </w:r>
            <w:r w:rsidRPr="00DD44EC">
              <w:rPr>
                <w:rFonts w:ascii="Times New Roman" w:eastAsia="Times New Roman" w:hAnsi="Times New Roman" w:cs="Times New Roman"/>
                <w:bCs/>
                <w:color w:val="000000"/>
              </w:rPr>
              <w:t xml:space="preserve"> </w:t>
            </w:r>
            <w:r w:rsidRPr="00DD44EC">
              <w:rPr>
                <w:rFonts w:ascii="Times New Roman" w:hAnsi="Times New Roman" w:cs="Times New Roman"/>
              </w:rPr>
              <w:t>Классификация зданий, сооружений и пожарных отсеков</w:t>
            </w:r>
          </w:p>
        </w:tc>
        <w:tc>
          <w:tcPr>
            <w:tcW w:w="709" w:type="dxa"/>
            <w:tcBorders>
              <w:top w:val="single" w:sz="4" w:space="0" w:color="000000"/>
              <w:left w:val="single" w:sz="4" w:space="0" w:color="000000"/>
              <w:bottom w:val="single" w:sz="4" w:space="0" w:color="000000"/>
              <w:right w:val="single" w:sz="4" w:space="0" w:color="000000"/>
            </w:tcBorders>
            <w:vAlign w:val="center"/>
          </w:tcPr>
          <w:p w:rsidR="000B0E65"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0B0E65" w:rsidRPr="0074505A" w:rsidTr="00DE191B">
        <w:tc>
          <w:tcPr>
            <w:tcW w:w="497" w:type="dxa"/>
            <w:vMerge/>
            <w:tcBorders>
              <w:left w:val="single" w:sz="4" w:space="0" w:color="auto"/>
              <w:right w:val="single" w:sz="4" w:space="0" w:color="auto"/>
            </w:tcBorders>
          </w:tcPr>
          <w:p w:rsidR="000B0E65" w:rsidRPr="00553FEC" w:rsidRDefault="000B0E65"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0B0E65" w:rsidRPr="00DD44EC" w:rsidRDefault="000B0E65" w:rsidP="00DE191B">
            <w:pPr>
              <w:pStyle w:val="ConsPlusTitle"/>
              <w:spacing w:before="40" w:after="40" w:line="240" w:lineRule="atLeast"/>
              <w:outlineLvl w:val="5"/>
              <w:rPr>
                <w:rFonts w:ascii="Times New Roman" w:eastAsia="Times New Roman" w:hAnsi="Times New Roman" w:cs="Times New Roman"/>
                <w:b w:val="0"/>
                <w:bCs w:val="0"/>
                <w:color w:val="000000"/>
                <w:sz w:val="22"/>
                <w:szCs w:val="22"/>
              </w:rPr>
            </w:pPr>
            <w:r w:rsidRPr="00DD44EC">
              <w:rPr>
                <w:rFonts w:ascii="Times New Roman" w:eastAsia="Times New Roman" w:hAnsi="Times New Roman" w:cs="Times New Roman"/>
                <w:color w:val="000000"/>
                <w:sz w:val="22"/>
                <w:szCs w:val="22"/>
              </w:rPr>
              <w:t>Тема 2.</w:t>
            </w:r>
            <w:r w:rsidR="00DE191B">
              <w:rPr>
                <w:rFonts w:ascii="Times New Roman" w:eastAsia="Times New Roman" w:hAnsi="Times New Roman" w:cs="Times New Roman"/>
                <w:color w:val="000000"/>
                <w:sz w:val="22"/>
                <w:szCs w:val="22"/>
              </w:rPr>
              <w:t>3</w:t>
            </w:r>
            <w:r w:rsidRPr="00DD44EC">
              <w:rPr>
                <w:rFonts w:ascii="Times New Roman" w:eastAsia="Times New Roman" w:hAnsi="Times New Roman" w:cs="Times New Roman"/>
                <w:b w:val="0"/>
                <w:color w:val="000000"/>
                <w:sz w:val="22"/>
                <w:szCs w:val="22"/>
              </w:rPr>
              <w:t xml:space="preserve"> </w:t>
            </w:r>
            <w:r w:rsidRPr="00DD44EC">
              <w:rPr>
                <w:rFonts w:ascii="Times New Roman" w:hAnsi="Times New Roman" w:cs="Times New Roman"/>
                <w:b w:val="0"/>
                <w:sz w:val="22"/>
                <w:szCs w:val="22"/>
              </w:rPr>
              <w:t>Требования пожарной безопасности к электротехнической продукции</w:t>
            </w:r>
          </w:p>
        </w:tc>
        <w:tc>
          <w:tcPr>
            <w:tcW w:w="709" w:type="dxa"/>
            <w:tcBorders>
              <w:top w:val="single" w:sz="4" w:space="0" w:color="000000"/>
              <w:left w:val="single" w:sz="4" w:space="0" w:color="000000"/>
              <w:bottom w:val="single" w:sz="4" w:space="0" w:color="000000"/>
              <w:right w:val="single" w:sz="4" w:space="0" w:color="000000"/>
            </w:tcBorders>
            <w:vAlign w:val="center"/>
          </w:tcPr>
          <w:p w:rsidR="000B0E65"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0B0E65" w:rsidRPr="0074505A" w:rsidTr="00DE191B">
        <w:tc>
          <w:tcPr>
            <w:tcW w:w="497" w:type="dxa"/>
            <w:vMerge/>
            <w:tcBorders>
              <w:left w:val="single" w:sz="4" w:space="0" w:color="auto"/>
              <w:right w:val="single" w:sz="4" w:space="0" w:color="auto"/>
            </w:tcBorders>
          </w:tcPr>
          <w:p w:rsidR="000B0E65" w:rsidRPr="00553FEC" w:rsidRDefault="000B0E65"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0B0E65" w:rsidRPr="00DD44EC" w:rsidRDefault="000B0E65" w:rsidP="00DE191B">
            <w:pPr>
              <w:spacing w:after="0" w:line="240" w:lineRule="atLeast"/>
              <w:rPr>
                <w:rFonts w:ascii="Times New Roman" w:eastAsia="Times New Roman" w:hAnsi="Times New Roman" w:cs="Times New Roman"/>
                <w:bCs/>
                <w:color w:val="000000"/>
              </w:rPr>
            </w:pPr>
            <w:r w:rsidRPr="00DD44EC">
              <w:rPr>
                <w:rFonts w:ascii="Times New Roman" w:eastAsia="Times New Roman" w:hAnsi="Times New Roman" w:cs="Times New Roman"/>
                <w:b/>
                <w:bCs/>
                <w:color w:val="000000"/>
              </w:rPr>
              <w:t>Тема 2.</w:t>
            </w:r>
            <w:r w:rsidR="00DE191B">
              <w:rPr>
                <w:rFonts w:ascii="Times New Roman" w:eastAsia="Times New Roman" w:hAnsi="Times New Roman" w:cs="Times New Roman"/>
                <w:b/>
                <w:bCs/>
                <w:color w:val="000000"/>
              </w:rPr>
              <w:t>4</w:t>
            </w:r>
            <w:r w:rsidRPr="00DD44EC">
              <w:rPr>
                <w:rFonts w:ascii="Times New Roman" w:eastAsia="Times New Roman" w:hAnsi="Times New Roman" w:cs="Times New Roman"/>
                <w:bCs/>
                <w:color w:val="000000"/>
              </w:rPr>
              <w:t xml:space="preserve"> </w:t>
            </w:r>
            <w:r w:rsidRPr="00DD44EC">
              <w:rPr>
                <w:rFonts w:ascii="Times New Roman" w:hAnsi="Times New Roman" w:cs="Times New Roman"/>
              </w:rPr>
              <w:t>Требования пожарной безопасности к инженерному оборудованию зданий и сооружений</w:t>
            </w:r>
          </w:p>
        </w:tc>
        <w:tc>
          <w:tcPr>
            <w:tcW w:w="709" w:type="dxa"/>
            <w:tcBorders>
              <w:top w:val="single" w:sz="4" w:space="0" w:color="000000"/>
              <w:left w:val="single" w:sz="4" w:space="0" w:color="000000"/>
              <w:bottom w:val="single" w:sz="4" w:space="0" w:color="000000"/>
              <w:right w:val="single" w:sz="4" w:space="0" w:color="000000"/>
            </w:tcBorders>
            <w:vAlign w:val="center"/>
          </w:tcPr>
          <w:p w:rsidR="000B0E65"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0B0E65" w:rsidRPr="0074505A" w:rsidTr="00DE191B">
        <w:tc>
          <w:tcPr>
            <w:tcW w:w="497" w:type="dxa"/>
            <w:vMerge/>
            <w:tcBorders>
              <w:left w:val="single" w:sz="4" w:space="0" w:color="auto"/>
              <w:right w:val="single" w:sz="4" w:space="0" w:color="auto"/>
            </w:tcBorders>
          </w:tcPr>
          <w:p w:rsidR="000B0E65" w:rsidRPr="00553FEC" w:rsidRDefault="000B0E65"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0B0E65" w:rsidRPr="00DD44EC" w:rsidRDefault="000B0E65" w:rsidP="005A6894">
            <w:pPr>
              <w:pStyle w:val="ConsPlusTitle"/>
              <w:spacing w:before="40" w:after="40" w:line="240" w:lineRule="atLeast"/>
              <w:outlineLvl w:val="4"/>
              <w:rPr>
                <w:rFonts w:ascii="Times New Roman" w:hAnsi="Times New Roman" w:cs="Times New Roman"/>
                <w:b w:val="0"/>
                <w:sz w:val="22"/>
                <w:szCs w:val="22"/>
              </w:rPr>
            </w:pPr>
            <w:r w:rsidRPr="00DD44EC">
              <w:rPr>
                <w:rFonts w:ascii="Times New Roman" w:eastAsia="Times New Roman" w:hAnsi="Times New Roman" w:cs="Times New Roman"/>
                <w:bCs w:val="0"/>
                <w:color w:val="000000"/>
                <w:sz w:val="22"/>
                <w:szCs w:val="22"/>
              </w:rPr>
              <w:t>Тема 2.</w:t>
            </w:r>
            <w:r w:rsidR="00DE191B">
              <w:rPr>
                <w:rFonts w:ascii="Times New Roman" w:eastAsia="Times New Roman" w:hAnsi="Times New Roman" w:cs="Times New Roman"/>
                <w:bCs w:val="0"/>
                <w:color w:val="000000"/>
                <w:sz w:val="22"/>
                <w:szCs w:val="22"/>
              </w:rPr>
              <w:t>5</w:t>
            </w:r>
            <w:r w:rsidRPr="00DD44EC">
              <w:rPr>
                <w:rFonts w:ascii="Times New Roman" w:eastAsia="Times New Roman" w:hAnsi="Times New Roman" w:cs="Times New Roman"/>
                <w:b w:val="0"/>
                <w:bCs w:val="0"/>
                <w:color w:val="000000"/>
                <w:sz w:val="22"/>
                <w:szCs w:val="22"/>
              </w:rPr>
              <w:t xml:space="preserve"> </w:t>
            </w:r>
            <w:r w:rsidRPr="00DD44EC">
              <w:rPr>
                <w:rFonts w:ascii="Times New Roman" w:hAnsi="Times New Roman" w:cs="Times New Roman"/>
                <w:b w:val="0"/>
                <w:sz w:val="22"/>
                <w:szCs w:val="22"/>
              </w:rPr>
              <w:t>Требования пожарной безопасности к проходам, проездам и подъездам зданий и сооружений</w:t>
            </w:r>
          </w:p>
        </w:tc>
        <w:tc>
          <w:tcPr>
            <w:tcW w:w="709" w:type="dxa"/>
            <w:tcBorders>
              <w:top w:val="single" w:sz="4" w:space="0" w:color="000000"/>
              <w:left w:val="single" w:sz="4" w:space="0" w:color="000000"/>
              <w:bottom w:val="single" w:sz="4" w:space="0" w:color="000000"/>
              <w:right w:val="single" w:sz="4" w:space="0" w:color="000000"/>
            </w:tcBorders>
            <w:vAlign w:val="center"/>
          </w:tcPr>
          <w:p w:rsidR="000B0E65"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0B0E65" w:rsidRPr="0074505A" w:rsidTr="00DE191B">
        <w:tc>
          <w:tcPr>
            <w:tcW w:w="497" w:type="dxa"/>
            <w:vMerge/>
            <w:tcBorders>
              <w:left w:val="single" w:sz="4" w:space="0" w:color="auto"/>
              <w:right w:val="single" w:sz="4" w:space="0" w:color="auto"/>
            </w:tcBorders>
          </w:tcPr>
          <w:p w:rsidR="000B0E65" w:rsidRPr="00553FEC" w:rsidRDefault="000B0E65"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0B0E65" w:rsidRPr="00DD44EC" w:rsidRDefault="000B0E65" w:rsidP="005A6894">
            <w:pPr>
              <w:pStyle w:val="ConsPlusTitle"/>
              <w:spacing w:before="40" w:after="40" w:line="240" w:lineRule="atLeast"/>
              <w:outlineLvl w:val="4"/>
              <w:rPr>
                <w:rFonts w:ascii="Times New Roman" w:eastAsia="Times New Roman" w:hAnsi="Times New Roman" w:cs="Times New Roman"/>
                <w:b w:val="0"/>
                <w:bCs w:val="0"/>
                <w:color w:val="000000"/>
                <w:sz w:val="22"/>
                <w:szCs w:val="22"/>
              </w:rPr>
            </w:pPr>
            <w:r w:rsidRPr="00DD44EC">
              <w:rPr>
                <w:rFonts w:ascii="Times New Roman" w:eastAsia="Times New Roman" w:hAnsi="Times New Roman" w:cs="Times New Roman"/>
                <w:bCs w:val="0"/>
                <w:color w:val="000000"/>
                <w:sz w:val="22"/>
                <w:szCs w:val="22"/>
              </w:rPr>
              <w:t>Тема 2.</w:t>
            </w:r>
            <w:r w:rsidR="00DE191B">
              <w:rPr>
                <w:rFonts w:ascii="Times New Roman" w:eastAsia="Times New Roman" w:hAnsi="Times New Roman" w:cs="Times New Roman"/>
                <w:bCs w:val="0"/>
                <w:color w:val="000000"/>
                <w:sz w:val="22"/>
                <w:szCs w:val="22"/>
              </w:rPr>
              <w:t>6</w:t>
            </w:r>
            <w:r w:rsidRPr="00DD44EC">
              <w:rPr>
                <w:rFonts w:ascii="Times New Roman" w:hAnsi="Times New Roman" w:cs="Times New Roman"/>
                <w:b w:val="0"/>
                <w:sz w:val="22"/>
                <w:szCs w:val="22"/>
              </w:rPr>
              <w:t xml:space="preserve"> Требования к противопожарным расстояниям между зданиями и сооружениями</w:t>
            </w:r>
          </w:p>
        </w:tc>
        <w:tc>
          <w:tcPr>
            <w:tcW w:w="709" w:type="dxa"/>
            <w:tcBorders>
              <w:top w:val="single" w:sz="4" w:space="0" w:color="000000"/>
              <w:left w:val="single" w:sz="4" w:space="0" w:color="000000"/>
              <w:bottom w:val="single" w:sz="4" w:space="0" w:color="000000"/>
              <w:right w:val="single" w:sz="4" w:space="0" w:color="000000"/>
            </w:tcBorders>
            <w:vAlign w:val="center"/>
          </w:tcPr>
          <w:p w:rsidR="000B0E65"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0B0E65" w:rsidRPr="0074505A" w:rsidTr="00DE191B">
        <w:tc>
          <w:tcPr>
            <w:tcW w:w="497" w:type="dxa"/>
            <w:vMerge/>
            <w:tcBorders>
              <w:left w:val="single" w:sz="4" w:space="0" w:color="auto"/>
              <w:right w:val="single" w:sz="4" w:space="0" w:color="auto"/>
            </w:tcBorders>
          </w:tcPr>
          <w:p w:rsidR="000B0E65" w:rsidRPr="00553FEC" w:rsidRDefault="000B0E65"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0B0E65" w:rsidRPr="00DD44EC" w:rsidRDefault="000B0E65" w:rsidP="005A6894">
            <w:pPr>
              <w:pStyle w:val="ConsPlusTitle"/>
              <w:spacing w:before="40" w:after="40" w:line="240" w:lineRule="atLeast"/>
              <w:outlineLvl w:val="5"/>
              <w:rPr>
                <w:rFonts w:ascii="Times New Roman" w:eastAsia="Times New Roman" w:hAnsi="Times New Roman" w:cs="Times New Roman"/>
                <w:b w:val="0"/>
                <w:bCs w:val="0"/>
                <w:color w:val="000000"/>
                <w:sz w:val="22"/>
                <w:szCs w:val="22"/>
              </w:rPr>
            </w:pPr>
            <w:r w:rsidRPr="00DD44EC">
              <w:rPr>
                <w:rFonts w:ascii="Times New Roman" w:eastAsia="Times New Roman" w:hAnsi="Times New Roman" w:cs="Times New Roman"/>
                <w:bCs w:val="0"/>
                <w:color w:val="000000"/>
                <w:sz w:val="22"/>
                <w:szCs w:val="22"/>
              </w:rPr>
              <w:t>Тема 2.</w:t>
            </w:r>
            <w:r w:rsidR="00DE191B">
              <w:rPr>
                <w:rFonts w:ascii="Times New Roman" w:eastAsia="Times New Roman" w:hAnsi="Times New Roman" w:cs="Times New Roman"/>
                <w:bCs w:val="0"/>
                <w:color w:val="000000"/>
                <w:sz w:val="22"/>
                <w:szCs w:val="22"/>
              </w:rPr>
              <w:t>7</w:t>
            </w:r>
            <w:r w:rsidRPr="00DD44EC">
              <w:rPr>
                <w:rFonts w:ascii="Times New Roman" w:hAnsi="Times New Roman" w:cs="Times New Roman"/>
                <w:b w:val="0"/>
                <w:sz w:val="22"/>
                <w:szCs w:val="22"/>
              </w:rPr>
              <w:t xml:space="preserve"> Требования пожарной безопасности к системам теплоснабжения и отопления. Печное отопление</w:t>
            </w:r>
          </w:p>
        </w:tc>
        <w:tc>
          <w:tcPr>
            <w:tcW w:w="709" w:type="dxa"/>
            <w:tcBorders>
              <w:top w:val="single" w:sz="4" w:space="0" w:color="000000"/>
              <w:left w:val="single" w:sz="4" w:space="0" w:color="000000"/>
              <w:bottom w:val="single" w:sz="4" w:space="0" w:color="000000"/>
              <w:right w:val="single" w:sz="4" w:space="0" w:color="000000"/>
            </w:tcBorders>
            <w:vAlign w:val="center"/>
          </w:tcPr>
          <w:p w:rsidR="000B0E65"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0B0E65" w:rsidRPr="0074505A" w:rsidTr="00DE191B">
        <w:tc>
          <w:tcPr>
            <w:tcW w:w="497" w:type="dxa"/>
            <w:vMerge/>
            <w:tcBorders>
              <w:left w:val="single" w:sz="4" w:space="0" w:color="auto"/>
              <w:right w:val="single" w:sz="4" w:space="0" w:color="auto"/>
            </w:tcBorders>
          </w:tcPr>
          <w:p w:rsidR="000B0E65" w:rsidRPr="00553FEC" w:rsidRDefault="000B0E65"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0B0E65" w:rsidRPr="00DD44EC" w:rsidRDefault="000B0E65" w:rsidP="005A6894">
            <w:pPr>
              <w:pStyle w:val="ConsPlusTitle"/>
              <w:spacing w:before="40" w:after="40" w:line="240" w:lineRule="atLeast"/>
              <w:outlineLvl w:val="5"/>
              <w:rPr>
                <w:rFonts w:ascii="Times New Roman" w:eastAsia="Times New Roman" w:hAnsi="Times New Roman" w:cs="Times New Roman"/>
                <w:b w:val="0"/>
                <w:bCs w:val="0"/>
                <w:color w:val="000000"/>
                <w:sz w:val="22"/>
                <w:szCs w:val="22"/>
              </w:rPr>
            </w:pPr>
            <w:r w:rsidRPr="00DD44EC">
              <w:rPr>
                <w:rFonts w:ascii="Times New Roman" w:eastAsia="Times New Roman" w:hAnsi="Times New Roman" w:cs="Times New Roman"/>
                <w:bCs w:val="0"/>
                <w:color w:val="000000"/>
                <w:sz w:val="22"/>
                <w:szCs w:val="22"/>
              </w:rPr>
              <w:t>Тема 2.</w:t>
            </w:r>
            <w:r w:rsidR="00DE191B">
              <w:rPr>
                <w:rFonts w:ascii="Times New Roman" w:eastAsia="Times New Roman" w:hAnsi="Times New Roman" w:cs="Times New Roman"/>
                <w:bCs w:val="0"/>
                <w:color w:val="000000"/>
                <w:sz w:val="22"/>
                <w:szCs w:val="22"/>
              </w:rPr>
              <w:t>8</w:t>
            </w:r>
            <w:r w:rsidRPr="00DD44EC">
              <w:rPr>
                <w:rFonts w:ascii="Times New Roman" w:eastAsia="Times New Roman" w:hAnsi="Times New Roman" w:cs="Times New Roman"/>
                <w:b w:val="0"/>
                <w:bCs w:val="0"/>
                <w:color w:val="000000"/>
                <w:sz w:val="22"/>
                <w:szCs w:val="22"/>
              </w:rPr>
              <w:t xml:space="preserve"> </w:t>
            </w:r>
            <w:r w:rsidRPr="00DD44EC">
              <w:rPr>
                <w:rFonts w:ascii="Times New Roman" w:hAnsi="Times New Roman" w:cs="Times New Roman"/>
                <w:b w:val="0"/>
                <w:sz w:val="22"/>
                <w:szCs w:val="22"/>
              </w:rPr>
              <w:t>Требования пожарной безопасности к многофункциональным зданиям</w:t>
            </w:r>
          </w:p>
        </w:tc>
        <w:tc>
          <w:tcPr>
            <w:tcW w:w="709" w:type="dxa"/>
            <w:tcBorders>
              <w:top w:val="single" w:sz="4" w:space="0" w:color="000000"/>
              <w:left w:val="single" w:sz="4" w:space="0" w:color="000000"/>
              <w:bottom w:val="single" w:sz="4" w:space="0" w:color="000000"/>
              <w:right w:val="single" w:sz="4" w:space="0" w:color="000000"/>
            </w:tcBorders>
            <w:vAlign w:val="center"/>
          </w:tcPr>
          <w:p w:rsidR="000B0E65"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0B0E65" w:rsidRPr="0074505A" w:rsidTr="00DE191B">
        <w:tc>
          <w:tcPr>
            <w:tcW w:w="497" w:type="dxa"/>
            <w:vMerge/>
            <w:tcBorders>
              <w:left w:val="single" w:sz="4" w:space="0" w:color="auto"/>
              <w:bottom w:val="single" w:sz="4" w:space="0" w:color="auto"/>
              <w:right w:val="single" w:sz="4" w:space="0" w:color="auto"/>
            </w:tcBorders>
          </w:tcPr>
          <w:p w:rsidR="000B0E65" w:rsidRPr="00553FEC" w:rsidRDefault="000B0E65"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0B0E65" w:rsidRPr="00DD44EC" w:rsidRDefault="000B0E65" w:rsidP="005A6894">
            <w:pPr>
              <w:pStyle w:val="ConsPlusTitle"/>
              <w:spacing w:before="40" w:after="40" w:line="240" w:lineRule="atLeast"/>
              <w:outlineLvl w:val="4"/>
              <w:rPr>
                <w:rFonts w:ascii="Times New Roman" w:eastAsia="Times New Roman" w:hAnsi="Times New Roman" w:cs="Times New Roman"/>
                <w:b w:val="0"/>
                <w:bCs w:val="0"/>
                <w:color w:val="000000"/>
                <w:sz w:val="22"/>
                <w:szCs w:val="22"/>
              </w:rPr>
            </w:pPr>
            <w:r w:rsidRPr="005A6894">
              <w:rPr>
                <w:rFonts w:ascii="Times New Roman" w:eastAsia="Times New Roman" w:hAnsi="Times New Roman" w:cs="Times New Roman"/>
                <w:bCs w:val="0"/>
                <w:color w:val="000000"/>
                <w:sz w:val="22"/>
                <w:szCs w:val="22"/>
              </w:rPr>
              <w:t>Тема 2.</w:t>
            </w:r>
            <w:r w:rsidR="00DE191B">
              <w:rPr>
                <w:rFonts w:ascii="Times New Roman" w:eastAsia="Times New Roman" w:hAnsi="Times New Roman" w:cs="Times New Roman"/>
                <w:bCs w:val="0"/>
                <w:color w:val="000000"/>
                <w:sz w:val="22"/>
                <w:szCs w:val="22"/>
              </w:rPr>
              <w:t>9</w:t>
            </w:r>
            <w:r w:rsidRPr="00DD44EC">
              <w:rPr>
                <w:rFonts w:ascii="Times New Roman" w:eastAsia="Times New Roman" w:hAnsi="Times New Roman" w:cs="Times New Roman"/>
                <w:b w:val="0"/>
                <w:bCs w:val="0"/>
                <w:color w:val="000000"/>
                <w:sz w:val="22"/>
                <w:szCs w:val="22"/>
              </w:rPr>
              <w:t xml:space="preserve"> </w:t>
            </w:r>
            <w:r w:rsidRPr="00DD44EC">
              <w:rPr>
                <w:rFonts w:ascii="Times New Roman" w:hAnsi="Times New Roman" w:cs="Times New Roman"/>
                <w:b w:val="0"/>
                <w:sz w:val="22"/>
                <w:szCs w:val="22"/>
              </w:rPr>
              <w:t>Требования пожарной безопасности к жилым помещениям</w:t>
            </w:r>
          </w:p>
        </w:tc>
        <w:tc>
          <w:tcPr>
            <w:tcW w:w="709" w:type="dxa"/>
            <w:tcBorders>
              <w:top w:val="single" w:sz="4" w:space="0" w:color="000000"/>
              <w:left w:val="single" w:sz="4" w:space="0" w:color="000000"/>
              <w:bottom w:val="single" w:sz="4" w:space="0" w:color="000000"/>
              <w:right w:val="single" w:sz="4" w:space="0" w:color="000000"/>
            </w:tcBorders>
            <w:vAlign w:val="center"/>
          </w:tcPr>
          <w:p w:rsidR="000B0E65" w:rsidRPr="0074505A" w:rsidRDefault="00DE191B"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0B0E65" w:rsidRPr="0074505A" w:rsidRDefault="00DE191B"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63CC9" w:rsidRPr="0074505A" w:rsidTr="00DE191B">
        <w:trPr>
          <w:trHeight w:val="723"/>
        </w:trPr>
        <w:tc>
          <w:tcPr>
            <w:tcW w:w="497" w:type="dxa"/>
            <w:tcBorders>
              <w:top w:val="single" w:sz="4" w:space="0" w:color="auto"/>
              <w:left w:val="single" w:sz="4" w:space="0" w:color="auto"/>
              <w:bottom w:val="single" w:sz="4" w:space="0" w:color="auto"/>
              <w:right w:val="single" w:sz="4" w:space="0" w:color="auto"/>
            </w:tcBorders>
          </w:tcPr>
          <w:p w:rsidR="00863CC9" w:rsidRPr="00553FEC" w:rsidRDefault="00863CC9"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553FEC">
              <w:rPr>
                <w:rFonts w:ascii="Times New Roman" w:eastAsia="Times New Roman" w:hAnsi="Times New Roman" w:cs="Times New Roman"/>
                <w:b/>
                <w:sz w:val="26"/>
                <w:szCs w:val="26"/>
              </w:rPr>
              <w:t>3</w:t>
            </w:r>
          </w:p>
        </w:tc>
        <w:tc>
          <w:tcPr>
            <w:tcW w:w="7088" w:type="dxa"/>
            <w:tcBorders>
              <w:top w:val="single" w:sz="4" w:space="0" w:color="auto"/>
              <w:left w:val="single" w:sz="4" w:space="0" w:color="auto"/>
              <w:bottom w:val="single" w:sz="4" w:space="0" w:color="auto"/>
              <w:right w:val="single" w:sz="4" w:space="0" w:color="auto"/>
            </w:tcBorders>
          </w:tcPr>
          <w:p w:rsidR="005958C6" w:rsidRDefault="005958C6" w:rsidP="005958C6">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Модуль 3</w:t>
            </w:r>
          </w:p>
          <w:p w:rsidR="00863CC9" w:rsidRPr="0074505A" w:rsidRDefault="005A6894" w:rsidP="0031756C">
            <w:pPr>
              <w:pStyle w:val="ConsPlusTitle"/>
              <w:spacing w:before="40" w:after="40" w:line="276" w:lineRule="auto"/>
              <w:jc w:val="both"/>
              <w:rPr>
                <w:rFonts w:ascii="Times New Roman" w:eastAsia="Times New Roman" w:hAnsi="Times New Roman" w:cs="Times New Roman"/>
                <w:bCs w:val="0"/>
                <w:color w:val="000000"/>
                <w:sz w:val="26"/>
                <w:szCs w:val="26"/>
              </w:rPr>
            </w:pPr>
            <w:r w:rsidRPr="00A204F4">
              <w:rPr>
                <w:rFonts w:ascii="Times New Roman" w:hAnsi="Times New Roman" w:cs="Times New Roman"/>
                <w:b w:val="0"/>
                <w:sz w:val="26"/>
                <w:szCs w:val="26"/>
              </w:rPr>
              <w:t>Система противопожарной защиты</w:t>
            </w:r>
          </w:p>
        </w:tc>
        <w:tc>
          <w:tcPr>
            <w:tcW w:w="709" w:type="dxa"/>
            <w:tcBorders>
              <w:top w:val="single" w:sz="4" w:space="0" w:color="000000"/>
              <w:left w:val="single" w:sz="4" w:space="0" w:color="auto"/>
              <w:bottom w:val="single" w:sz="4" w:space="0" w:color="000000"/>
              <w:right w:val="single" w:sz="4" w:space="0" w:color="auto"/>
            </w:tcBorders>
            <w:vAlign w:val="center"/>
          </w:tcPr>
          <w:p w:rsidR="00863CC9" w:rsidRPr="004D5889" w:rsidRDefault="004D5889" w:rsidP="00DE191B">
            <w:pPr>
              <w:spacing w:after="0" w:line="240" w:lineRule="auto"/>
              <w:jc w:val="center"/>
              <w:rPr>
                <w:rFonts w:ascii="Times New Roman" w:eastAsia="Times New Roman" w:hAnsi="Times New Roman" w:cs="Times New Roman"/>
                <w:b/>
                <w:bCs/>
                <w:color w:val="000000"/>
                <w:sz w:val="26"/>
                <w:szCs w:val="26"/>
              </w:rPr>
            </w:pPr>
            <w:r w:rsidRPr="004D5889">
              <w:rPr>
                <w:rFonts w:ascii="Times New Roman" w:eastAsia="Times New Roman" w:hAnsi="Times New Roman" w:cs="Times New Roman"/>
                <w:b/>
                <w:bCs/>
                <w:color w:val="000000"/>
                <w:sz w:val="26"/>
                <w:szCs w:val="26"/>
              </w:rPr>
              <w:t>12</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4D5889"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sidRPr="004D5889">
              <w:rPr>
                <w:rFonts w:ascii="Times New Roman" w:eastAsia="Times New Roman" w:hAnsi="Times New Roman" w:cs="Times New Roman"/>
                <w:b/>
                <w:sz w:val="26"/>
                <w:szCs w:val="26"/>
              </w:rPr>
              <w:t>11</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4D5889"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D5889">
              <w:rPr>
                <w:rFonts w:ascii="Times New Roman" w:eastAsia="Times New Roman" w:hAnsi="Times New Roman" w:cs="Times New Roman"/>
                <w:b/>
                <w:sz w:val="26"/>
                <w:szCs w:val="26"/>
              </w:rPr>
              <w:t>1</w:t>
            </w:r>
          </w:p>
        </w:tc>
      </w:tr>
      <w:tr w:rsidR="00E255BC" w:rsidRPr="0074505A" w:rsidTr="00DE191B">
        <w:trPr>
          <w:trHeight w:val="324"/>
        </w:trPr>
        <w:tc>
          <w:tcPr>
            <w:tcW w:w="497" w:type="dxa"/>
            <w:vMerge w:val="restart"/>
            <w:tcBorders>
              <w:top w:val="single" w:sz="4" w:space="0" w:color="auto"/>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outlineLvl w:val="5"/>
              <w:rPr>
                <w:rFonts w:ascii="Times New Roman" w:hAnsi="Times New Roman" w:cs="Times New Roman"/>
                <w:b w:val="0"/>
                <w:sz w:val="22"/>
                <w:szCs w:val="22"/>
              </w:rPr>
            </w:pPr>
            <w:r w:rsidRPr="00E255BC">
              <w:rPr>
                <w:rFonts w:ascii="Times New Roman" w:eastAsia="Times New Roman" w:hAnsi="Times New Roman" w:cs="Times New Roman"/>
                <w:bCs w:val="0"/>
                <w:color w:val="000000"/>
                <w:sz w:val="22"/>
                <w:szCs w:val="22"/>
              </w:rPr>
              <w:t>Тема 3.1</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Способы защиты людей и имущества от воздействия опасных факторов пожара</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255BC" w:rsidRPr="0074505A" w:rsidTr="00DE191B">
        <w:trPr>
          <w:trHeight w:val="353"/>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rPr>
                <w:rFonts w:ascii="Times New Roman" w:hAnsi="Times New Roman" w:cs="Times New Roman"/>
                <w:b w:val="0"/>
                <w:sz w:val="22"/>
                <w:szCs w:val="22"/>
              </w:rPr>
            </w:pPr>
            <w:r w:rsidRPr="00E255BC">
              <w:rPr>
                <w:rFonts w:ascii="Times New Roman" w:eastAsia="Times New Roman" w:hAnsi="Times New Roman" w:cs="Times New Roman"/>
                <w:bCs w:val="0"/>
                <w:color w:val="000000"/>
                <w:sz w:val="22"/>
                <w:szCs w:val="22"/>
              </w:rPr>
              <w:t>Тема 3.2</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Пути эвакуации людей при пожаре</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255BC" w:rsidRPr="0074505A" w:rsidTr="00DE191B">
        <w:trPr>
          <w:trHeight w:val="324"/>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rPr>
                <w:rFonts w:ascii="Times New Roman" w:hAnsi="Times New Roman" w:cs="Times New Roman"/>
                <w:b w:val="0"/>
                <w:sz w:val="22"/>
                <w:szCs w:val="22"/>
              </w:rPr>
            </w:pPr>
            <w:r w:rsidRPr="00E255BC">
              <w:rPr>
                <w:rFonts w:ascii="Times New Roman" w:eastAsia="Times New Roman" w:hAnsi="Times New Roman" w:cs="Times New Roman"/>
                <w:bCs w:val="0"/>
                <w:color w:val="000000"/>
                <w:sz w:val="22"/>
                <w:szCs w:val="22"/>
              </w:rPr>
              <w:t>Тема 3.3</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Системы обнаружения пожара, оповещения и управления эвакуацией людей при пожаре</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255BC" w:rsidRPr="0074505A" w:rsidTr="00DE191B">
        <w:trPr>
          <w:trHeight w:val="568"/>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outlineLvl w:val="4"/>
              <w:rPr>
                <w:rFonts w:ascii="Times New Roman" w:hAnsi="Times New Roman" w:cs="Times New Roman"/>
                <w:b w:val="0"/>
                <w:sz w:val="22"/>
                <w:szCs w:val="22"/>
              </w:rPr>
            </w:pPr>
            <w:r w:rsidRPr="00E255BC">
              <w:rPr>
                <w:rFonts w:ascii="Times New Roman" w:eastAsia="Times New Roman" w:hAnsi="Times New Roman" w:cs="Times New Roman"/>
                <w:bCs w:val="0"/>
                <w:color w:val="000000"/>
                <w:sz w:val="22"/>
                <w:szCs w:val="22"/>
              </w:rPr>
              <w:t>Тема 3.4</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Системы коллективной защиты и средства индивидуальной защиты и спасения людей от опасных факторов пожара</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255BC" w:rsidRPr="0074505A" w:rsidTr="00DE191B">
        <w:trPr>
          <w:trHeight w:val="359"/>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rPr>
                <w:rFonts w:ascii="Times New Roman" w:hAnsi="Times New Roman" w:cs="Times New Roman"/>
                <w:b w:val="0"/>
                <w:sz w:val="22"/>
                <w:szCs w:val="22"/>
              </w:rPr>
            </w:pPr>
            <w:r w:rsidRPr="00E255BC">
              <w:rPr>
                <w:rFonts w:ascii="Times New Roman" w:eastAsia="Times New Roman" w:hAnsi="Times New Roman" w:cs="Times New Roman"/>
                <w:bCs w:val="0"/>
                <w:color w:val="000000"/>
                <w:sz w:val="22"/>
                <w:szCs w:val="22"/>
              </w:rPr>
              <w:t>Тема 3.5</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Система противодымной защиты</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255BC" w:rsidRPr="0074505A" w:rsidTr="00DE191B">
        <w:trPr>
          <w:trHeight w:val="321"/>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outlineLvl w:val="5"/>
              <w:rPr>
                <w:rFonts w:ascii="Times New Roman" w:hAnsi="Times New Roman" w:cs="Times New Roman"/>
                <w:b w:val="0"/>
                <w:sz w:val="22"/>
                <w:szCs w:val="22"/>
              </w:rPr>
            </w:pPr>
            <w:r w:rsidRPr="00E255BC">
              <w:rPr>
                <w:rFonts w:ascii="Times New Roman" w:eastAsia="Times New Roman" w:hAnsi="Times New Roman" w:cs="Times New Roman"/>
                <w:bCs w:val="0"/>
                <w:color w:val="000000"/>
                <w:sz w:val="22"/>
                <w:szCs w:val="22"/>
              </w:rPr>
              <w:t>Тема 3.6</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Ограничение распространения пожара за пределы очага</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255BC" w:rsidRPr="0074505A" w:rsidTr="00DE191B">
        <w:trPr>
          <w:trHeight w:val="324"/>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outlineLvl w:val="4"/>
              <w:rPr>
                <w:rFonts w:ascii="Times New Roman" w:hAnsi="Times New Roman" w:cs="Times New Roman"/>
                <w:b w:val="0"/>
                <w:sz w:val="22"/>
                <w:szCs w:val="22"/>
              </w:rPr>
            </w:pPr>
            <w:r w:rsidRPr="00E255BC">
              <w:rPr>
                <w:rFonts w:ascii="Times New Roman" w:eastAsia="Times New Roman" w:hAnsi="Times New Roman" w:cs="Times New Roman"/>
                <w:bCs w:val="0"/>
                <w:color w:val="000000"/>
                <w:sz w:val="22"/>
                <w:szCs w:val="22"/>
              </w:rPr>
              <w:t>Тема 3.7</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Первичные средства пожаротушения в зданиях и сооружениях</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E255BC" w:rsidRPr="0074505A" w:rsidTr="00DE191B">
        <w:trPr>
          <w:trHeight w:val="324"/>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outlineLvl w:val="5"/>
              <w:rPr>
                <w:rFonts w:ascii="Times New Roman" w:hAnsi="Times New Roman" w:cs="Times New Roman"/>
                <w:b w:val="0"/>
                <w:sz w:val="22"/>
                <w:szCs w:val="22"/>
              </w:rPr>
            </w:pPr>
            <w:r w:rsidRPr="00E255BC">
              <w:rPr>
                <w:rFonts w:ascii="Times New Roman" w:eastAsia="Times New Roman" w:hAnsi="Times New Roman" w:cs="Times New Roman"/>
                <w:bCs w:val="0"/>
                <w:color w:val="000000"/>
                <w:sz w:val="22"/>
                <w:szCs w:val="22"/>
              </w:rPr>
              <w:t>Тема 3.8</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Системы автоматического пожаротушения и системы пожарной сигнализации</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255BC" w:rsidRPr="0074505A" w:rsidTr="00DE191B">
        <w:trPr>
          <w:trHeight w:val="324"/>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outlineLvl w:val="4"/>
              <w:rPr>
                <w:rFonts w:ascii="Times New Roman" w:hAnsi="Times New Roman" w:cs="Times New Roman"/>
                <w:b w:val="0"/>
                <w:sz w:val="22"/>
                <w:szCs w:val="22"/>
              </w:rPr>
            </w:pPr>
            <w:r w:rsidRPr="00E255BC">
              <w:rPr>
                <w:rFonts w:ascii="Times New Roman" w:eastAsia="Times New Roman" w:hAnsi="Times New Roman" w:cs="Times New Roman"/>
                <w:bCs w:val="0"/>
                <w:color w:val="000000"/>
                <w:sz w:val="22"/>
                <w:szCs w:val="22"/>
              </w:rPr>
              <w:t>Тема 3.9</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Общие требования к пожарному оборудованию</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255BC" w:rsidRPr="0074505A" w:rsidTr="00DE191B">
        <w:trPr>
          <w:trHeight w:val="324"/>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outlineLvl w:val="4"/>
              <w:rPr>
                <w:rFonts w:ascii="Times New Roman" w:eastAsia="Times New Roman" w:hAnsi="Times New Roman" w:cs="Times New Roman"/>
                <w:b w:val="0"/>
                <w:bCs w:val="0"/>
                <w:color w:val="000000"/>
                <w:sz w:val="22"/>
                <w:szCs w:val="22"/>
              </w:rPr>
            </w:pPr>
            <w:r w:rsidRPr="00E255BC">
              <w:rPr>
                <w:rFonts w:ascii="Times New Roman" w:eastAsia="Times New Roman" w:hAnsi="Times New Roman" w:cs="Times New Roman"/>
                <w:bCs w:val="0"/>
                <w:color w:val="000000"/>
                <w:sz w:val="22"/>
                <w:szCs w:val="22"/>
              </w:rPr>
              <w:t>Тема 3.10</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Источники противопожарного водоснабжения</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255BC" w:rsidRPr="0074505A" w:rsidTr="00DE191B">
        <w:trPr>
          <w:trHeight w:val="324"/>
        </w:trPr>
        <w:tc>
          <w:tcPr>
            <w:tcW w:w="497" w:type="dxa"/>
            <w:vMerge/>
            <w:tcBorders>
              <w:left w:val="single" w:sz="4" w:space="0" w:color="auto"/>
              <w:right w:val="single" w:sz="4" w:space="0" w:color="auto"/>
            </w:tcBorders>
          </w:tcPr>
          <w:p w:rsidR="00E255BC" w:rsidRPr="00553FEC" w:rsidRDefault="00E255BC"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
        </w:tc>
        <w:tc>
          <w:tcPr>
            <w:tcW w:w="7088" w:type="dxa"/>
            <w:tcBorders>
              <w:top w:val="single" w:sz="4" w:space="0" w:color="auto"/>
              <w:left w:val="single" w:sz="4" w:space="0" w:color="auto"/>
              <w:bottom w:val="single" w:sz="4" w:space="0" w:color="auto"/>
              <w:right w:val="single" w:sz="4" w:space="0" w:color="auto"/>
            </w:tcBorders>
          </w:tcPr>
          <w:p w:rsidR="00E255BC" w:rsidRPr="00E255BC" w:rsidRDefault="00E255BC" w:rsidP="00E255BC">
            <w:pPr>
              <w:pStyle w:val="ConsPlusTitle"/>
              <w:spacing w:before="40" w:after="40" w:line="240" w:lineRule="atLeast"/>
              <w:outlineLvl w:val="5"/>
              <w:rPr>
                <w:rFonts w:ascii="Times New Roman" w:eastAsia="Times New Roman" w:hAnsi="Times New Roman" w:cs="Times New Roman"/>
                <w:b w:val="0"/>
                <w:bCs w:val="0"/>
                <w:color w:val="000000"/>
                <w:sz w:val="22"/>
                <w:szCs w:val="22"/>
              </w:rPr>
            </w:pPr>
            <w:r w:rsidRPr="00E255BC">
              <w:rPr>
                <w:rFonts w:ascii="Times New Roman" w:eastAsia="Times New Roman" w:hAnsi="Times New Roman" w:cs="Times New Roman"/>
                <w:bCs w:val="0"/>
                <w:color w:val="000000"/>
                <w:sz w:val="22"/>
                <w:szCs w:val="22"/>
              </w:rPr>
              <w:t>Тема 3.11</w:t>
            </w:r>
            <w:r w:rsidRPr="00E255BC">
              <w:rPr>
                <w:rFonts w:ascii="Times New Roman" w:eastAsia="Times New Roman" w:hAnsi="Times New Roman" w:cs="Times New Roman"/>
                <w:b w:val="0"/>
                <w:bCs w:val="0"/>
                <w:color w:val="000000"/>
                <w:sz w:val="22"/>
                <w:szCs w:val="22"/>
              </w:rPr>
              <w:t xml:space="preserve"> </w:t>
            </w:r>
            <w:r w:rsidRPr="00E255BC">
              <w:rPr>
                <w:rFonts w:ascii="Times New Roman" w:hAnsi="Times New Roman" w:cs="Times New Roman"/>
                <w:b w:val="0"/>
                <w:sz w:val="22"/>
                <w:szCs w:val="22"/>
              </w:rPr>
              <w:t>Требования правил противопожарного режима к проведению пожароопасных работ в зданиях класса функциональной пожарной опасности Ф</w:t>
            </w:r>
            <w:proofErr w:type="gramStart"/>
            <w:r w:rsidRPr="00E255BC">
              <w:rPr>
                <w:rFonts w:ascii="Times New Roman" w:hAnsi="Times New Roman" w:cs="Times New Roman"/>
                <w:b w:val="0"/>
                <w:sz w:val="22"/>
                <w:szCs w:val="22"/>
              </w:rPr>
              <w:t>1</w:t>
            </w:r>
            <w:proofErr w:type="gramEnd"/>
            <w:r w:rsidRPr="00E255BC">
              <w:rPr>
                <w:rFonts w:ascii="Times New Roman" w:hAnsi="Times New Roman" w:cs="Times New Roman"/>
                <w:b w:val="0"/>
                <w:sz w:val="22"/>
                <w:szCs w:val="22"/>
              </w:rPr>
              <w:t xml:space="preserve"> - Ф5</w:t>
            </w:r>
          </w:p>
        </w:tc>
        <w:tc>
          <w:tcPr>
            <w:tcW w:w="709" w:type="dxa"/>
            <w:tcBorders>
              <w:top w:val="single" w:sz="4" w:space="0" w:color="000000"/>
              <w:left w:val="single" w:sz="4" w:space="0" w:color="auto"/>
              <w:bottom w:val="single" w:sz="4" w:space="0" w:color="000000"/>
              <w:right w:val="single" w:sz="4" w:space="0" w:color="auto"/>
            </w:tcBorders>
            <w:vAlign w:val="center"/>
          </w:tcPr>
          <w:p w:rsidR="00E255BC"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25" w:type="dxa"/>
            <w:tcBorders>
              <w:top w:val="single" w:sz="4" w:space="0" w:color="auto"/>
              <w:left w:val="single" w:sz="4" w:space="0" w:color="auto"/>
              <w:bottom w:val="single" w:sz="4" w:space="0" w:color="auto"/>
              <w:right w:val="single" w:sz="4" w:space="0" w:color="auto"/>
            </w:tcBorders>
            <w:vAlign w:val="center"/>
          </w:tcPr>
          <w:p w:rsidR="00E255BC"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FD6AE3" w:rsidRPr="0074505A" w:rsidTr="00DE191B">
        <w:trPr>
          <w:trHeight w:val="348"/>
        </w:trPr>
        <w:tc>
          <w:tcPr>
            <w:tcW w:w="7585" w:type="dxa"/>
            <w:gridSpan w:val="2"/>
            <w:tcBorders>
              <w:top w:val="single" w:sz="4" w:space="0" w:color="auto"/>
              <w:left w:val="single" w:sz="4" w:space="0" w:color="auto"/>
              <w:bottom w:val="single" w:sz="4" w:space="0" w:color="auto"/>
              <w:right w:val="single" w:sz="4" w:space="0" w:color="auto"/>
            </w:tcBorders>
          </w:tcPr>
          <w:p w:rsidR="00FD6AE3" w:rsidRDefault="00FD6AE3" w:rsidP="005958C6">
            <w:pPr>
              <w:spacing w:after="0"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Вариативные модули</w:t>
            </w:r>
          </w:p>
        </w:tc>
        <w:tc>
          <w:tcPr>
            <w:tcW w:w="709" w:type="dxa"/>
            <w:tcBorders>
              <w:top w:val="single" w:sz="4" w:space="0" w:color="auto"/>
              <w:left w:val="single" w:sz="4" w:space="0" w:color="auto"/>
              <w:bottom w:val="single" w:sz="4" w:space="0" w:color="000000"/>
              <w:right w:val="single" w:sz="4" w:space="0" w:color="auto"/>
            </w:tcBorders>
            <w:vAlign w:val="center"/>
          </w:tcPr>
          <w:p w:rsidR="00FD6AE3" w:rsidRPr="004D5889" w:rsidRDefault="004D5889" w:rsidP="00DE191B">
            <w:pPr>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FD6AE3" w:rsidRPr="004D5889"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925" w:type="dxa"/>
            <w:tcBorders>
              <w:top w:val="single" w:sz="4" w:space="0" w:color="auto"/>
              <w:left w:val="single" w:sz="4" w:space="0" w:color="auto"/>
              <w:bottom w:val="single" w:sz="4" w:space="0" w:color="auto"/>
              <w:right w:val="single" w:sz="4" w:space="0" w:color="auto"/>
            </w:tcBorders>
            <w:vAlign w:val="center"/>
          </w:tcPr>
          <w:p w:rsidR="00FD6AE3" w:rsidRPr="004D5889"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D5889">
              <w:rPr>
                <w:rFonts w:ascii="Times New Roman" w:eastAsia="Times New Roman" w:hAnsi="Times New Roman" w:cs="Times New Roman"/>
                <w:b/>
                <w:sz w:val="26"/>
                <w:szCs w:val="26"/>
              </w:rPr>
              <w:t>-</w:t>
            </w:r>
          </w:p>
        </w:tc>
      </w:tr>
      <w:tr w:rsidR="00863CC9" w:rsidRPr="0074505A" w:rsidTr="00DE191B">
        <w:trPr>
          <w:trHeight w:val="348"/>
        </w:trPr>
        <w:tc>
          <w:tcPr>
            <w:tcW w:w="497" w:type="dxa"/>
            <w:tcBorders>
              <w:top w:val="single" w:sz="4" w:space="0" w:color="auto"/>
              <w:left w:val="single" w:sz="4" w:space="0" w:color="auto"/>
              <w:bottom w:val="single" w:sz="4" w:space="0" w:color="auto"/>
              <w:right w:val="single" w:sz="4" w:space="0" w:color="auto"/>
            </w:tcBorders>
          </w:tcPr>
          <w:p w:rsidR="00863CC9" w:rsidRPr="00553FEC" w:rsidRDefault="00FD6AE3"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7088" w:type="dxa"/>
            <w:tcBorders>
              <w:top w:val="single" w:sz="4" w:space="0" w:color="auto"/>
              <w:left w:val="single" w:sz="4" w:space="0" w:color="auto"/>
              <w:bottom w:val="single" w:sz="4" w:space="0" w:color="auto"/>
              <w:right w:val="single" w:sz="4" w:space="0" w:color="auto"/>
            </w:tcBorders>
          </w:tcPr>
          <w:p w:rsidR="005958C6" w:rsidRPr="00FD6AE3" w:rsidRDefault="005958C6" w:rsidP="00FD6AE3">
            <w:pPr>
              <w:spacing w:after="0" w:line="240" w:lineRule="atLeast"/>
              <w:rPr>
                <w:rFonts w:ascii="Times New Roman" w:eastAsia="Times New Roman" w:hAnsi="Times New Roman" w:cs="Times New Roman"/>
                <w:bCs/>
                <w:color w:val="000000"/>
                <w:sz w:val="26"/>
                <w:szCs w:val="26"/>
              </w:rPr>
            </w:pPr>
            <w:r w:rsidRPr="00FD6AE3">
              <w:rPr>
                <w:rFonts w:ascii="Times New Roman" w:eastAsia="Times New Roman" w:hAnsi="Times New Roman" w:cs="Times New Roman"/>
                <w:bCs/>
                <w:color w:val="000000"/>
                <w:sz w:val="26"/>
                <w:szCs w:val="26"/>
              </w:rPr>
              <w:t xml:space="preserve">Модуль </w:t>
            </w:r>
            <w:r w:rsidR="00FD6AE3" w:rsidRPr="00FD6AE3">
              <w:rPr>
                <w:rFonts w:ascii="Times New Roman" w:eastAsia="Times New Roman" w:hAnsi="Times New Roman" w:cs="Times New Roman"/>
                <w:bCs/>
                <w:color w:val="000000"/>
                <w:sz w:val="26"/>
                <w:szCs w:val="26"/>
              </w:rPr>
              <w:t>4</w:t>
            </w:r>
          </w:p>
          <w:p w:rsidR="00FD6AE3" w:rsidRPr="00FD6AE3" w:rsidRDefault="00FD6AE3" w:rsidP="00FD6AE3">
            <w:pPr>
              <w:pStyle w:val="ConsPlusTitle"/>
              <w:spacing w:before="40" w:after="40" w:line="240" w:lineRule="atLeast"/>
              <w:rPr>
                <w:rFonts w:ascii="Times New Roman" w:hAnsi="Times New Roman" w:cs="Times New Roman"/>
                <w:b w:val="0"/>
                <w:sz w:val="26"/>
                <w:szCs w:val="26"/>
              </w:rPr>
            </w:pPr>
            <w:r w:rsidRPr="00FD6AE3">
              <w:rPr>
                <w:rFonts w:ascii="Times New Roman" w:hAnsi="Times New Roman" w:cs="Times New Roman"/>
                <w:b w:val="0"/>
                <w:sz w:val="26"/>
                <w:szCs w:val="26"/>
              </w:rPr>
              <w:t>Требования пожарной безопасности для детских дошкольных</w:t>
            </w:r>
          </w:p>
          <w:p w:rsidR="00FD6AE3" w:rsidRPr="00FD6AE3" w:rsidRDefault="00FD6AE3" w:rsidP="00FD6AE3">
            <w:pPr>
              <w:pStyle w:val="ConsPlusTitle"/>
              <w:spacing w:before="40" w:after="40" w:line="240" w:lineRule="atLeast"/>
              <w:rPr>
                <w:rFonts w:ascii="Times New Roman" w:hAnsi="Times New Roman" w:cs="Times New Roman"/>
                <w:b w:val="0"/>
                <w:sz w:val="26"/>
                <w:szCs w:val="26"/>
              </w:rPr>
            </w:pPr>
            <w:r w:rsidRPr="00FD6AE3">
              <w:rPr>
                <w:rFonts w:ascii="Times New Roman" w:hAnsi="Times New Roman" w:cs="Times New Roman"/>
                <w:b w:val="0"/>
                <w:sz w:val="26"/>
                <w:szCs w:val="26"/>
              </w:rPr>
              <w:t>образовательных организаций, специализированных домов</w:t>
            </w:r>
          </w:p>
          <w:p w:rsidR="00FD6AE3" w:rsidRPr="00FD6AE3" w:rsidRDefault="00FD6AE3" w:rsidP="00FD6AE3">
            <w:pPr>
              <w:pStyle w:val="ConsPlusTitle"/>
              <w:spacing w:before="40" w:after="40" w:line="240" w:lineRule="atLeast"/>
              <w:rPr>
                <w:rFonts w:ascii="Times New Roman" w:hAnsi="Times New Roman" w:cs="Times New Roman"/>
                <w:b w:val="0"/>
                <w:sz w:val="26"/>
                <w:szCs w:val="26"/>
              </w:rPr>
            </w:pPr>
            <w:r w:rsidRPr="00FD6AE3">
              <w:rPr>
                <w:rFonts w:ascii="Times New Roman" w:hAnsi="Times New Roman" w:cs="Times New Roman"/>
                <w:b w:val="0"/>
                <w:sz w:val="26"/>
                <w:szCs w:val="26"/>
              </w:rPr>
              <w:t>престарелых и инвалидов, больниц, гостиниц, общежитий,</w:t>
            </w:r>
          </w:p>
          <w:p w:rsidR="00FD6AE3" w:rsidRPr="00FD6AE3" w:rsidRDefault="00FD6AE3" w:rsidP="00FD6AE3">
            <w:pPr>
              <w:pStyle w:val="ConsPlusTitle"/>
              <w:spacing w:before="40" w:after="40" w:line="240" w:lineRule="atLeast"/>
              <w:rPr>
                <w:rFonts w:ascii="Times New Roman" w:hAnsi="Times New Roman" w:cs="Times New Roman"/>
                <w:b w:val="0"/>
                <w:sz w:val="26"/>
                <w:szCs w:val="26"/>
              </w:rPr>
            </w:pPr>
            <w:r w:rsidRPr="00FD6AE3">
              <w:rPr>
                <w:rFonts w:ascii="Times New Roman" w:hAnsi="Times New Roman" w:cs="Times New Roman"/>
                <w:b w:val="0"/>
                <w:sz w:val="26"/>
                <w:szCs w:val="26"/>
              </w:rPr>
              <w:t>учреждений отдыха и туризма, организаций, обслуживающих</w:t>
            </w:r>
          </w:p>
          <w:p w:rsidR="00863CC9" w:rsidRPr="00FD6AE3" w:rsidRDefault="00FD6AE3" w:rsidP="00FD6AE3">
            <w:pPr>
              <w:pStyle w:val="ConsPlusTitle"/>
              <w:spacing w:before="40" w:after="40" w:line="240" w:lineRule="atLeast"/>
              <w:rPr>
                <w:rFonts w:ascii="Times New Roman" w:eastAsia="Times New Roman" w:hAnsi="Times New Roman" w:cs="Times New Roman"/>
                <w:b w:val="0"/>
                <w:bCs w:val="0"/>
                <w:color w:val="000000"/>
                <w:sz w:val="26"/>
                <w:szCs w:val="26"/>
              </w:rPr>
            </w:pPr>
            <w:r w:rsidRPr="00FD6AE3">
              <w:rPr>
                <w:rFonts w:ascii="Times New Roman" w:hAnsi="Times New Roman" w:cs="Times New Roman"/>
                <w:b w:val="0"/>
                <w:sz w:val="26"/>
                <w:szCs w:val="26"/>
              </w:rPr>
              <w:t>многоквартирные жилые дома (Ф</w:t>
            </w:r>
            <w:proofErr w:type="gramStart"/>
            <w:r w:rsidRPr="00FD6AE3">
              <w:rPr>
                <w:rFonts w:ascii="Times New Roman" w:hAnsi="Times New Roman" w:cs="Times New Roman"/>
                <w:b w:val="0"/>
                <w:sz w:val="26"/>
                <w:szCs w:val="26"/>
              </w:rPr>
              <w:t>1</w:t>
            </w:r>
            <w:proofErr w:type="gramEnd"/>
            <w:r w:rsidRPr="00FD6AE3">
              <w:rPr>
                <w:rFonts w:ascii="Times New Roman" w:hAnsi="Times New Roman" w:cs="Times New Roman"/>
                <w:b w:val="0"/>
                <w:sz w:val="26"/>
                <w:szCs w:val="26"/>
              </w:rPr>
              <w:t>)</w:t>
            </w:r>
          </w:p>
        </w:tc>
        <w:tc>
          <w:tcPr>
            <w:tcW w:w="709" w:type="dxa"/>
            <w:tcBorders>
              <w:top w:val="single" w:sz="4" w:space="0" w:color="auto"/>
              <w:left w:val="single" w:sz="4" w:space="0" w:color="auto"/>
              <w:bottom w:val="single" w:sz="4" w:space="0" w:color="000000"/>
              <w:right w:val="single" w:sz="4" w:space="0" w:color="auto"/>
            </w:tcBorders>
            <w:vAlign w:val="center"/>
          </w:tcPr>
          <w:p w:rsidR="00863CC9"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FD6AE3" w:rsidRPr="0074505A" w:rsidTr="00DE191B">
        <w:trPr>
          <w:trHeight w:val="348"/>
        </w:trPr>
        <w:tc>
          <w:tcPr>
            <w:tcW w:w="497" w:type="dxa"/>
            <w:tcBorders>
              <w:top w:val="single" w:sz="4" w:space="0" w:color="auto"/>
              <w:left w:val="single" w:sz="4" w:space="0" w:color="auto"/>
              <w:bottom w:val="single" w:sz="4" w:space="0" w:color="auto"/>
              <w:right w:val="single" w:sz="4" w:space="0" w:color="auto"/>
            </w:tcBorders>
          </w:tcPr>
          <w:p w:rsidR="00FD6AE3" w:rsidRDefault="00FD6AE3"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7088" w:type="dxa"/>
            <w:tcBorders>
              <w:top w:val="single" w:sz="4" w:space="0" w:color="auto"/>
              <w:left w:val="single" w:sz="4" w:space="0" w:color="auto"/>
              <w:bottom w:val="single" w:sz="4" w:space="0" w:color="auto"/>
              <w:right w:val="single" w:sz="4" w:space="0" w:color="auto"/>
            </w:tcBorders>
          </w:tcPr>
          <w:p w:rsidR="00FD6AE3" w:rsidRPr="00FD6AE3" w:rsidRDefault="00FD6AE3" w:rsidP="00FD6AE3">
            <w:pPr>
              <w:spacing w:after="0" w:line="240" w:lineRule="atLeast"/>
              <w:rPr>
                <w:rFonts w:ascii="Times New Roman" w:eastAsia="Times New Roman" w:hAnsi="Times New Roman" w:cs="Times New Roman"/>
                <w:bCs/>
                <w:color w:val="000000"/>
                <w:sz w:val="26"/>
                <w:szCs w:val="26"/>
              </w:rPr>
            </w:pPr>
            <w:r w:rsidRPr="00FD6AE3">
              <w:rPr>
                <w:rFonts w:ascii="Times New Roman" w:eastAsia="Times New Roman" w:hAnsi="Times New Roman" w:cs="Times New Roman"/>
                <w:bCs/>
                <w:color w:val="000000"/>
                <w:sz w:val="26"/>
                <w:szCs w:val="26"/>
              </w:rPr>
              <w:t>Модуль 5</w:t>
            </w:r>
          </w:p>
          <w:p w:rsidR="00FD6AE3" w:rsidRPr="00FD6AE3" w:rsidRDefault="00FD6AE3" w:rsidP="00FD6AE3">
            <w:pPr>
              <w:pStyle w:val="ConsPlusTitle"/>
              <w:spacing w:before="40" w:after="40" w:line="240" w:lineRule="atLeast"/>
              <w:rPr>
                <w:rFonts w:ascii="Times New Roman" w:hAnsi="Times New Roman" w:cs="Times New Roman"/>
                <w:b w:val="0"/>
                <w:sz w:val="26"/>
                <w:szCs w:val="26"/>
              </w:rPr>
            </w:pPr>
            <w:r w:rsidRPr="00FD6AE3">
              <w:rPr>
                <w:rFonts w:ascii="Times New Roman" w:hAnsi="Times New Roman" w:cs="Times New Roman"/>
                <w:b w:val="0"/>
                <w:sz w:val="26"/>
                <w:szCs w:val="26"/>
              </w:rPr>
              <w:t xml:space="preserve">Требования пожарной безопасности для </w:t>
            </w:r>
            <w:proofErr w:type="gramStart"/>
            <w:r w:rsidRPr="00FD6AE3">
              <w:rPr>
                <w:rFonts w:ascii="Times New Roman" w:hAnsi="Times New Roman" w:cs="Times New Roman"/>
                <w:b w:val="0"/>
                <w:sz w:val="26"/>
                <w:szCs w:val="26"/>
              </w:rPr>
              <w:t>зрелищных</w:t>
            </w:r>
            <w:proofErr w:type="gramEnd"/>
          </w:p>
          <w:p w:rsidR="00FD6AE3" w:rsidRPr="00FD6AE3" w:rsidRDefault="00FD6AE3" w:rsidP="00FD6AE3">
            <w:pPr>
              <w:pStyle w:val="ConsPlusTitle"/>
              <w:spacing w:before="40" w:after="40" w:line="240" w:lineRule="atLeast"/>
              <w:rPr>
                <w:rFonts w:ascii="Times New Roman" w:eastAsia="Times New Roman" w:hAnsi="Times New Roman" w:cs="Times New Roman"/>
                <w:b w:val="0"/>
                <w:bCs w:val="0"/>
                <w:color w:val="000000"/>
                <w:sz w:val="26"/>
                <w:szCs w:val="26"/>
              </w:rPr>
            </w:pPr>
            <w:r w:rsidRPr="00FD6AE3">
              <w:rPr>
                <w:rFonts w:ascii="Times New Roman" w:hAnsi="Times New Roman" w:cs="Times New Roman"/>
                <w:b w:val="0"/>
                <w:sz w:val="26"/>
                <w:szCs w:val="26"/>
              </w:rPr>
              <w:t>и культурно-просветительных учреждений (Ф</w:t>
            </w:r>
            <w:proofErr w:type="gramStart"/>
            <w:r w:rsidRPr="00FD6AE3">
              <w:rPr>
                <w:rFonts w:ascii="Times New Roman" w:hAnsi="Times New Roman" w:cs="Times New Roman"/>
                <w:b w:val="0"/>
                <w:sz w:val="26"/>
                <w:szCs w:val="26"/>
              </w:rPr>
              <w:t>2</w:t>
            </w:r>
            <w:proofErr w:type="gramEnd"/>
            <w:r w:rsidRPr="00FD6AE3">
              <w:rPr>
                <w:rFonts w:ascii="Times New Roman" w:hAnsi="Times New Roman" w:cs="Times New Roman"/>
                <w:b w:val="0"/>
                <w:sz w:val="26"/>
                <w:szCs w:val="26"/>
              </w:rPr>
              <w:t>)</w:t>
            </w:r>
          </w:p>
        </w:tc>
        <w:tc>
          <w:tcPr>
            <w:tcW w:w="709" w:type="dxa"/>
            <w:tcBorders>
              <w:top w:val="single" w:sz="4" w:space="0" w:color="auto"/>
              <w:left w:val="single" w:sz="4" w:space="0" w:color="auto"/>
              <w:bottom w:val="single" w:sz="4" w:space="0" w:color="000000"/>
              <w:right w:val="single" w:sz="4" w:space="0" w:color="auto"/>
            </w:tcBorders>
            <w:vAlign w:val="center"/>
          </w:tcPr>
          <w:p w:rsidR="00FD6AE3"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FD6AE3"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25" w:type="dxa"/>
            <w:tcBorders>
              <w:top w:val="single" w:sz="4" w:space="0" w:color="auto"/>
              <w:left w:val="single" w:sz="4" w:space="0" w:color="auto"/>
              <w:bottom w:val="single" w:sz="4" w:space="0" w:color="auto"/>
              <w:right w:val="single" w:sz="4" w:space="0" w:color="auto"/>
            </w:tcBorders>
            <w:vAlign w:val="center"/>
          </w:tcPr>
          <w:p w:rsidR="00FD6AE3"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FD6AE3" w:rsidRPr="0074505A" w:rsidTr="00DE191B">
        <w:trPr>
          <w:trHeight w:val="348"/>
        </w:trPr>
        <w:tc>
          <w:tcPr>
            <w:tcW w:w="497" w:type="dxa"/>
            <w:tcBorders>
              <w:top w:val="single" w:sz="4" w:space="0" w:color="auto"/>
              <w:left w:val="single" w:sz="4" w:space="0" w:color="auto"/>
              <w:bottom w:val="single" w:sz="4" w:space="0" w:color="auto"/>
              <w:right w:val="single" w:sz="4" w:space="0" w:color="auto"/>
            </w:tcBorders>
          </w:tcPr>
          <w:p w:rsidR="00FD6AE3" w:rsidRDefault="00FD6AE3"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6</w:t>
            </w:r>
          </w:p>
        </w:tc>
        <w:tc>
          <w:tcPr>
            <w:tcW w:w="7088" w:type="dxa"/>
            <w:tcBorders>
              <w:top w:val="single" w:sz="4" w:space="0" w:color="auto"/>
              <w:left w:val="single" w:sz="4" w:space="0" w:color="auto"/>
              <w:bottom w:val="single" w:sz="4" w:space="0" w:color="auto"/>
              <w:right w:val="single" w:sz="4" w:space="0" w:color="auto"/>
            </w:tcBorders>
          </w:tcPr>
          <w:p w:rsidR="00FD6AE3" w:rsidRPr="00FD6AE3" w:rsidRDefault="00FD6AE3" w:rsidP="00FD6AE3">
            <w:pPr>
              <w:spacing w:after="0" w:line="240" w:lineRule="atLeast"/>
              <w:rPr>
                <w:rFonts w:ascii="Times New Roman" w:eastAsia="Times New Roman" w:hAnsi="Times New Roman" w:cs="Times New Roman"/>
                <w:bCs/>
                <w:color w:val="000000"/>
                <w:sz w:val="26"/>
                <w:szCs w:val="26"/>
              </w:rPr>
            </w:pPr>
            <w:r w:rsidRPr="00FD6AE3">
              <w:rPr>
                <w:rFonts w:ascii="Times New Roman" w:eastAsia="Times New Roman" w:hAnsi="Times New Roman" w:cs="Times New Roman"/>
                <w:bCs/>
                <w:color w:val="000000"/>
                <w:sz w:val="26"/>
                <w:szCs w:val="26"/>
              </w:rPr>
              <w:t>Модуль 6</w:t>
            </w:r>
          </w:p>
          <w:p w:rsidR="00FD6AE3" w:rsidRPr="00FD6AE3" w:rsidRDefault="00FD6AE3" w:rsidP="00FD6AE3">
            <w:pPr>
              <w:pStyle w:val="ConsPlusTitle"/>
              <w:spacing w:before="40" w:after="40" w:line="240" w:lineRule="atLeast"/>
              <w:rPr>
                <w:rFonts w:ascii="Times New Roman" w:hAnsi="Times New Roman" w:cs="Times New Roman"/>
                <w:b w:val="0"/>
                <w:sz w:val="26"/>
                <w:szCs w:val="26"/>
              </w:rPr>
            </w:pPr>
            <w:r w:rsidRPr="00FD6AE3">
              <w:rPr>
                <w:rFonts w:ascii="Times New Roman" w:hAnsi="Times New Roman" w:cs="Times New Roman"/>
                <w:b w:val="0"/>
                <w:sz w:val="26"/>
                <w:szCs w:val="26"/>
              </w:rPr>
              <w:t>Требования пожарной безопасности для организаций</w:t>
            </w:r>
          </w:p>
          <w:p w:rsidR="00FD6AE3" w:rsidRPr="00FD6AE3" w:rsidRDefault="00FD6AE3" w:rsidP="00FD6AE3">
            <w:pPr>
              <w:pStyle w:val="ConsPlusTitle"/>
              <w:spacing w:before="40" w:after="40" w:line="240" w:lineRule="atLeast"/>
              <w:rPr>
                <w:rFonts w:ascii="Times New Roman" w:eastAsia="Times New Roman" w:hAnsi="Times New Roman" w:cs="Times New Roman"/>
                <w:b w:val="0"/>
                <w:bCs w:val="0"/>
                <w:color w:val="000000"/>
                <w:sz w:val="26"/>
                <w:szCs w:val="26"/>
              </w:rPr>
            </w:pPr>
            <w:r w:rsidRPr="00FD6AE3">
              <w:rPr>
                <w:rFonts w:ascii="Times New Roman" w:hAnsi="Times New Roman" w:cs="Times New Roman"/>
                <w:b w:val="0"/>
                <w:sz w:val="26"/>
                <w:szCs w:val="26"/>
              </w:rPr>
              <w:t>по обслуживанию населения (Ф3)</w:t>
            </w:r>
          </w:p>
        </w:tc>
        <w:tc>
          <w:tcPr>
            <w:tcW w:w="709" w:type="dxa"/>
            <w:tcBorders>
              <w:top w:val="single" w:sz="4" w:space="0" w:color="auto"/>
              <w:left w:val="single" w:sz="4" w:space="0" w:color="auto"/>
              <w:bottom w:val="single" w:sz="4" w:space="0" w:color="000000"/>
              <w:right w:val="single" w:sz="4" w:space="0" w:color="auto"/>
            </w:tcBorders>
            <w:vAlign w:val="center"/>
          </w:tcPr>
          <w:p w:rsidR="00FD6AE3"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FD6AE3"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25" w:type="dxa"/>
            <w:tcBorders>
              <w:top w:val="single" w:sz="4" w:space="0" w:color="auto"/>
              <w:left w:val="single" w:sz="4" w:space="0" w:color="auto"/>
              <w:bottom w:val="single" w:sz="4" w:space="0" w:color="auto"/>
              <w:right w:val="single" w:sz="4" w:space="0" w:color="auto"/>
            </w:tcBorders>
            <w:vAlign w:val="center"/>
          </w:tcPr>
          <w:p w:rsidR="00FD6AE3"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FD6AE3" w:rsidRPr="0074505A" w:rsidTr="00DE191B">
        <w:trPr>
          <w:trHeight w:val="348"/>
        </w:trPr>
        <w:tc>
          <w:tcPr>
            <w:tcW w:w="497" w:type="dxa"/>
            <w:tcBorders>
              <w:top w:val="single" w:sz="4" w:space="0" w:color="auto"/>
              <w:left w:val="single" w:sz="4" w:space="0" w:color="auto"/>
              <w:bottom w:val="single" w:sz="4" w:space="0" w:color="auto"/>
              <w:right w:val="single" w:sz="4" w:space="0" w:color="auto"/>
            </w:tcBorders>
          </w:tcPr>
          <w:p w:rsidR="00FD6AE3" w:rsidRDefault="00FD6AE3"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p>
        </w:tc>
        <w:tc>
          <w:tcPr>
            <w:tcW w:w="7088" w:type="dxa"/>
            <w:tcBorders>
              <w:top w:val="single" w:sz="4" w:space="0" w:color="auto"/>
              <w:left w:val="single" w:sz="4" w:space="0" w:color="auto"/>
              <w:bottom w:val="single" w:sz="4" w:space="0" w:color="auto"/>
              <w:right w:val="single" w:sz="4" w:space="0" w:color="auto"/>
            </w:tcBorders>
          </w:tcPr>
          <w:p w:rsidR="00FD6AE3" w:rsidRPr="00FD6AE3" w:rsidRDefault="00FD6AE3" w:rsidP="00FD6AE3">
            <w:pPr>
              <w:spacing w:after="0" w:line="240" w:lineRule="atLeast"/>
              <w:rPr>
                <w:rFonts w:ascii="Times New Roman" w:eastAsia="Times New Roman" w:hAnsi="Times New Roman" w:cs="Times New Roman"/>
                <w:bCs/>
                <w:color w:val="000000"/>
                <w:sz w:val="26"/>
                <w:szCs w:val="26"/>
              </w:rPr>
            </w:pPr>
            <w:r w:rsidRPr="00FD6AE3">
              <w:rPr>
                <w:rFonts w:ascii="Times New Roman" w:eastAsia="Times New Roman" w:hAnsi="Times New Roman" w:cs="Times New Roman"/>
                <w:bCs/>
                <w:color w:val="000000"/>
                <w:sz w:val="26"/>
                <w:szCs w:val="26"/>
              </w:rPr>
              <w:t>Модуль 7</w:t>
            </w:r>
          </w:p>
          <w:p w:rsidR="00FD6AE3" w:rsidRPr="00FD6AE3" w:rsidRDefault="00FD6AE3" w:rsidP="00FD6AE3">
            <w:pPr>
              <w:pStyle w:val="ConsPlusTitle"/>
              <w:spacing w:before="40" w:after="40" w:line="240" w:lineRule="atLeast"/>
              <w:rPr>
                <w:rFonts w:ascii="Times New Roman" w:hAnsi="Times New Roman" w:cs="Times New Roman"/>
                <w:b w:val="0"/>
                <w:sz w:val="26"/>
                <w:szCs w:val="26"/>
              </w:rPr>
            </w:pPr>
            <w:r w:rsidRPr="00FD6AE3">
              <w:rPr>
                <w:rFonts w:ascii="Times New Roman" w:hAnsi="Times New Roman" w:cs="Times New Roman"/>
                <w:b w:val="0"/>
                <w:sz w:val="26"/>
                <w:szCs w:val="26"/>
              </w:rPr>
              <w:t xml:space="preserve">Требования пожарной безопасности для </w:t>
            </w:r>
            <w:proofErr w:type="gramStart"/>
            <w:r w:rsidRPr="00FD6AE3">
              <w:rPr>
                <w:rFonts w:ascii="Times New Roman" w:hAnsi="Times New Roman" w:cs="Times New Roman"/>
                <w:b w:val="0"/>
                <w:sz w:val="26"/>
                <w:szCs w:val="26"/>
              </w:rPr>
              <w:t>образовательных</w:t>
            </w:r>
            <w:proofErr w:type="gramEnd"/>
          </w:p>
          <w:p w:rsidR="00FD6AE3" w:rsidRPr="00FD6AE3" w:rsidRDefault="00FD6AE3" w:rsidP="00FD6AE3">
            <w:pPr>
              <w:pStyle w:val="ConsPlusTitle"/>
              <w:spacing w:before="40" w:after="40" w:line="240" w:lineRule="atLeast"/>
              <w:rPr>
                <w:rFonts w:ascii="Times New Roman" w:hAnsi="Times New Roman" w:cs="Times New Roman"/>
                <w:b w:val="0"/>
                <w:sz w:val="26"/>
                <w:szCs w:val="26"/>
              </w:rPr>
            </w:pPr>
            <w:r w:rsidRPr="00FD6AE3">
              <w:rPr>
                <w:rFonts w:ascii="Times New Roman" w:hAnsi="Times New Roman" w:cs="Times New Roman"/>
                <w:b w:val="0"/>
                <w:sz w:val="26"/>
                <w:szCs w:val="26"/>
              </w:rPr>
              <w:t>организаций, научных и проектных организаций, органов</w:t>
            </w:r>
          </w:p>
          <w:p w:rsidR="00FD6AE3" w:rsidRPr="00FD6AE3" w:rsidRDefault="00FD6AE3" w:rsidP="00FD6AE3">
            <w:pPr>
              <w:pStyle w:val="ConsPlusTitle"/>
              <w:spacing w:before="40" w:after="40" w:line="240" w:lineRule="atLeast"/>
              <w:rPr>
                <w:rFonts w:ascii="Times New Roman" w:eastAsia="Times New Roman" w:hAnsi="Times New Roman" w:cs="Times New Roman"/>
                <w:b w:val="0"/>
                <w:bCs w:val="0"/>
                <w:color w:val="000000"/>
                <w:sz w:val="26"/>
                <w:szCs w:val="26"/>
              </w:rPr>
            </w:pPr>
            <w:r w:rsidRPr="00FD6AE3">
              <w:rPr>
                <w:rFonts w:ascii="Times New Roman" w:hAnsi="Times New Roman" w:cs="Times New Roman"/>
                <w:b w:val="0"/>
                <w:sz w:val="26"/>
                <w:szCs w:val="26"/>
              </w:rPr>
              <w:t>управления учреждений (Ф</w:t>
            </w:r>
            <w:proofErr w:type="gramStart"/>
            <w:r w:rsidRPr="00FD6AE3">
              <w:rPr>
                <w:rFonts w:ascii="Times New Roman" w:hAnsi="Times New Roman" w:cs="Times New Roman"/>
                <w:b w:val="0"/>
                <w:sz w:val="26"/>
                <w:szCs w:val="26"/>
              </w:rPr>
              <w:t>4</w:t>
            </w:r>
            <w:proofErr w:type="gramEnd"/>
            <w:r w:rsidRPr="00FD6AE3">
              <w:rPr>
                <w:rFonts w:ascii="Times New Roman" w:hAnsi="Times New Roman" w:cs="Times New Roman"/>
                <w:b w:val="0"/>
                <w:sz w:val="26"/>
                <w:szCs w:val="26"/>
              </w:rPr>
              <w:t>)</w:t>
            </w:r>
          </w:p>
        </w:tc>
        <w:tc>
          <w:tcPr>
            <w:tcW w:w="709" w:type="dxa"/>
            <w:tcBorders>
              <w:top w:val="single" w:sz="4" w:space="0" w:color="auto"/>
              <w:left w:val="single" w:sz="4" w:space="0" w:color="auto"/>
              <w:bottom w:val="single" w:sz="4" w:space="0" w:color="000000"/>
              <w:right w:val="single" w:sz="4" w:space="0" w:color="auto"/>
            </w:tcBorders>
            <w:vAlign w:val="center"/>
          </w:tcPr>
          <w:p w:rsidR="00FD6AE3"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FD6AE3"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25" w:type="dxa"/>
            <w:tcBorders>
              <w:top w:val="single" w:sz="4" w:space="0" w:color="auto"/>
              <w:left w:val="single" w:sz="4" w:space="0" w:color="auto"/>
              <w:bottom w:val="single" w:sz="4" w:space="0" w:color="auto"/>
              <w:right w:val="single" w:sz="4" w:space="0" w:color="auto"/>
            </w:tcBorders>
            <w:vAlign w:val="center"/>
          </w:tcPr>
          <w:p w:rsidR="00FD6AE3"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FD6AE3" w:rsidRPr="0074505A" w:rsidTr="00DE191B">
        <w:trPr>
          <w:trHeight w:val="348"/>
        </w:trPr>
        <w:tc>
          <w:tcPr>
            <w:tcW w:w="497" w:type="dxa"/>
            <w:tcBorders>
              <w:top w:val="single" w:sz="4" w:space="0" w:color="auto"/>
              <w:left w:val="single" w:sz="4" w:space="0" w:color="auto"/>
              <w:bottom w:val="single" w:sz="4" w:space="0" w:color="auto"/>
              <w:right w:val="single" w:sz="4" w:space="0" w:color="auto"/>
            </w:tcBorders>
          </w:tcPr>
          <w:p w:rsidR="00FD6AE3" w:rsidRDefault="00FD6AE3" w:rsidP="00EA3571">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p>
        </w:tc>
        <w:tc>
          <w:tcPr>
            <w:tcW w:w="7088" w:type="dxa"/>
            <w:tcBorders>
              <w:top w:val="single" w:sz="4" w:space="0" w:color="auto"/>
              <w:left w:val="single" w:sz="4" w:space="0" w:color="auto"/>
              <w:bottom w:val="single" w:sz="4" w:space="0" w:color="auto"/>
              <w:right w:val="single" w:sz="4" w:space="0" w:color="auto"/>
            </w:tcBorders>
          </w:tcPr>
          <w:p w:rsidR="00FD6AE3" w:rsidRPr="00FD6AE3" w:rsidRDefault="00FD6AE3" w:rsidP="00FD6AE3">
            <w:pPr>
              <w:spacing w:after="0" w:line="240" w:lineRule="atLeast"/>
              <w:rPr>
                <w:rFonts w:ascii="Times New Roman" w:eastAsia="Times New Roman" w:hAnsi="Times New Roman" w:cs="Times New Roman"/>
                <w:bCs/>
                <w:color w:val="000000"/>
                <w:sz w:val="26"/>
                <w:szCs w:val="26"/>
              </w:rPr>
            </w:pPr>
            <w:r w:rsidRPr="00FD6AE3">
              <w:rPr>
                <w:rFonts w:ascii="Times New Roman" w:eastAsia="Times New Roman" w:hAnsi="Times New Roman" w:cs="Times New Roman"/>
                <w:bCs/>
                <w:color w:val="000000"/>
                <w:sz w:val="26"/>
                <w:szCs w:val="26"/>
              </w:rPr>
              <w:t>Модуль 8</w:t>
            </w:r>
          </w:p>
          <w:p w:rsidR="00FD6AE3" w:rsidRPr="00FD6AE3" w:rsidRDefault="00FD6AE3" w:rsidP="00FD6AE3">
            <w:pPr>
              <w:pStyle w:val="ConsPlusTitle"/>
              <w:spacing w:before="40" w:after="40" w:line="240" w:lineRule="atLeast"/>
              <w:rPr>
                <w:rFonts w:ascii="Times New Roman" w:hAnsi="Times New Roman" w:cs="Times New Roman"/>
                <w:b w:val="0"/>
                <w:sz w:val="26"/>
                <w:szCs w:val="26"/>
              </w:rPr>
            </w:pPr>
            <w:r w:rsidRPr="00FD6AE3">
              <w:rPr>
                <w:rFonts w:ascii="Times New Roman" w:hAnsi="Times New Roman" w:cs="Times New Roman"/>
                <w:b w:val="0"/>
                <w:sz w:val="26"/>
                <w:szCs w:val="26"/>
              </w:rPr>
              <w:t xml:space="preserve">Требования пожарной безопасности для </w:t>
            </w:r>
            <w:proofErr w:type="gramStart"/>
            <w:r w:rsidRPr="00FD6AE3">
              <w:rPr>
                <w:rFonts w:ascii="Times New Roman" w:hAnsi="Times New Roman" w:cs="Times New Roman"/>
                <w:b w:val="0"/>
                <w:sz w:val="26"/>
                <w:szCs w:val="26"/>
              </w:rPr>
              <w:t>производственных</w:t>
            </w:r>
            <w:proofErr w:type="gramEnd"/>
          </w:p>
          <w:p w:rsidR="00FD6AE3" w:rsidRPr="00FD6AE3" w:rsidRDefault="00FD6AE3" w:rsidP="00FD6AE3">
            <w:pPr>
              <w:pStyle w:val="ConsPlusTitle"/>
              <w:spacing w:before="40" w:after="40" w:line="240" w:lineRule="atLeast"/>
              <w:rPr>
                <w:rFonts w:ascii="Times New Roman" w:eastAsia="Times New Roman" w:hAnsi="Times New Roman" w:cs="Times New Roman"/>
                <w:b w:val="0"/>
                <w:bCs w:val="0"/>
                <w:color w:val="000000"/>
                <w:sz w:val="26"/>
                <w:szCs w:val="26"/>
              </w:rPr>
            </w:pPr>
            <w:r w:rsidRPr="00FD6AE3">
              <w:rPr>
                <w:rFonts w:ascii="Times New Roman" w:hAnsi="Times New Roman" w:cs="Times New Roman"/>
                <w:b w:val="0"/>
                <w:sz w:val="26"/>
                <w:szCs w:val="26"/>
              </w:rPr>
              <w:t>объектов (Ф5)</w:t>
            </w:r>
          </w:p>
        </w:tc>
        <w:tc>
          <w:tcPr>
            <w:tcW w:w="709" w:type="dxa"/>
            <w:tcBorders>
              <w:top w:val="single" w:sz="4" w:space="0" w:color="auto"/>
              <w:left w:val="single" w:sz="4" w:space="0" w:color="auto"/>
              <w:bottom w:val="single" w:sz="4" w:space="0" w:color="000000"/>
              <w:right w:val="single" w:sz="4" w:space="0" w:color="auto"/>
            </w:tcBorders>
            <w:vAlign w:val="center"/>
          </w:tcPr>
          <w:p w:rsidR="00FD6AE3" w:rsidRPr="0074505A" w:rsidRDefault="004D5889" w:rsidP="00DE191B">
            <w:pPr>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FD6AE3" w:rsidRPr="0074505A" w:rsidRDefault="004D5889" w:rsidP="00DE191B">
            <w:pPr>
              <w:widowControl w:val="0"/>
              <w:autoSpaceDE w:val="0"/>
              <w:autoSpaceDN w:val="0"/>
              <w:adjustRightInd w:val="0"/>
              <w:spacing w:after="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925" w:type="dxa"/>
            <w:tcBorders>
              <w:top w:val="single" w:sz="4" w:space="0" w:color="auto"/>
              <w:left w:val="single" w:sz="4" w:space="0" w:color="auto"/>
              <w:bottom w:val="single" w:sz="4" w:space="0" w:color="auto"/>
              <w:right w:val="single" w:sz="4" w:space="0" w:color="auto"/>
            </w:tcBorders>
            <w:vAlign w:val="center"/>
          </w:tcPr>
          <w:p w:rsidR="00FD6AE3" w:rsidRPr="0074505A"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63CC9" w:rsidRPr="0074505A" w:rsidTr="00DE191B">
        <w:tc>
          <w:tcPr>
            <w:tcW w:w="497" w:type="dxa"/>
            <w:tcBorders>
              <w:top w:val="single" w:sz="4" w:space="0" w:color="auto"/>
              <w:left w:val="single" w:sz="4" w:space="0" w:color="auto"/>
              <w:bottom w:val="single" w:sz="4" w:space="0" w:color="auto"/>
              <w:right w:val="single" w:sz="4" w:space="0" w:color="auto"/>
            </w:tcBorders>
          </w:tcPr>
          <w:p w:rsidR="00863CC9" w:rsidRPr="0074505A" w:rsidRDefault="00863CC9"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p>
        </w:tc>
        <w:tc>
          <w:tcPr>
            <w:tcW w:w="7088" w:type="dxa"/>
            <w:tcBorders>
              <w:top w:val="single" w:sz="4" w:space="0" w:color="auto"/>
              <w:left w:val="single" w:sz="4" w:space="0" w:color="auto"/>
              <w:bottom w:val="single" w:sz="4" w:space="0" w:color="auto"/>
              <w:right w:val="single" w:sz="4" w:space="0" w:color="auto"/>
            </w:tcBorders>
          </w:tcPr>
          <w:p w:rsidR="00863CC9" w:rsidRPr="0074505A" w:rsidRDefault="00574DC4" w:rsidP="00574DC4">
            <w:pPr>
              <w:widowControl w:val="0"/>
              <w:autoSpaceDE w:val="0"/>
              <w:autoSpaceDN w:val="0"/>
              <w:adjustRightInd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Итоговая аттестация</w:t>
            </w:r>
          </w:p>
        </w:tc>
        <w:tc>
          <w:tcPr>
            <w:tcW w:w="709" w:type="dxa"/>
            <w:tcBorders>
              <w:top w:val="single" w:sz="4" w:space="0" w:color="auto"/>
              <w:bottom w:val="single" w:sz="4" w:space="0" w:color="auto"/>
            </w:tcBorders>
            <w:vAlign w:val="center"/>
          </w:tcPr>
          <w:p w:rsidR="00863CC9" w:rsidRPr="004D5889"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D5889">
              <w:rPr>
                <w:rFonts w:ascii="Times New Roman" w:eastAsia="Times New Roman" w:hAnsi="Times New Roman" w:cs="Times New Roman"/>
                <w:b/>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4D5889"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D5889">
              <w:rPr>
                <w:rFonts w:ascii="Times New Roman" w:eastAsia="Times New Roman" w:hAnsi="Times New Roman" w:cs="Times New Roman"/>
                <w:b/>
                <w:sz w:val="26"/>
                <w:szCs w:val="26"/>
              </w:rPr>
              <w:t>-</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4D5889" w:rsidRDefault="004D5889" w:rsidP="00DE191B">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D5889">
              <w:rPr>
                <w:rFonts w:ascii="Times New Roman" w:eastAsia="Times New Roman" w:hAnsi="Times New Roman" w:cs="Times New Roman"/>
                <w:b/>
                <w:sz w:val="26"/>
                <w:szCs w:val="26"/>
              </w:rPr>
              <w:t>2</w:t>
            </w:r>
          </w:p>
        </w:tc>
      </w:tr>
      <w:tr w:rsidR="00863CC9" w:rsidRPr="0074505A" w:rsidTr="00DE191B">
        <w:tc>
          <w:tcPr>
            <w:tcW w:w="497" w:type="dxa"/>
            <w:tcBorders>
              <w:top w:val="single" w:sz="4" w:space="0" w:color="auto"/>
              <w:left w:val="single" w:sz="4" w:space="0" w:color="auto"/>
              <w:bottom w:val="single" w:sz="4" w:space="0" w:color="auto"/>
              <w:right w:val="single" w:sz="4" w:space="0" w:color="auto"/>
            </w:tcBorders>
          </w:tcPr>
          <w:p w:rsidR="00863CC9" w:rsidRPr="0074505A" w:rsidRDefault="00863CC9"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p>
        </w:tc>
        <w:tc>
          <w:tcPr>
            <w:tcW w:w="7088" w:type="dxa"/>
            <w:tcBorders>
              <w:top w:val="single" w:sz="4" w:space="0" w:color="auto"/>
              <w:left w:val="single" w:sz="4" w:space="0" w:color="auto"/>
              <w:bottom w:val="single" w:sz="4" w:space="0" w:color="auto"/>
              <w:right w:val="single" w:sz="4" w:space="0" w:color="auto"/>
            </w:tcBorders>
          </w:tcPr>
          <w:p w:rsidR="00863CC9" w:rsidRPr="0074505A" w:rsidRDefault="00863CC9" w:rsidP="00EA3571">
            <w:pPr>
              <w:widowControl w:val="0"/>
              <w:autoSpaceDE w:val="0"/>
              <w:autoSpaceDN w:val="0"/>
              <w:adjustRightInd w:val="0"/>
              <w:spacing w:after="0" w:line="240" w:lineRule="auto"/>
              <w:ind w:firstLine="284"/>
              <w:rPr>
                <w:rFonts w:ascii="Times New Roman" w:eastAsia="Times New Roman" w:hAnsi="Times New Roman" w:cs="Times New Roman"/>
                <w:sz w:val="26"/>
                <w:szCs w:val="26"/>
              </w:rPr>
            </w:pPr>
            <w:r w:rsidRPr="0074505A">
              <w:rPr>
                <w:rFonts w:ascii="Times New Roman" w:eastAsia="Times New Roman" w:hAnsi="Times New Roman" w:cs="Times New Roman"/>
                <w:sz w:val="26"/>
                <w:szCs w:val="26"/>
              </w:rPr>
              <w:t>Итого:</w:t>
            </w:r>
          </w:p>
        </w:tc>
        <w:tc>
          <w:tcPr>
            <w:tcW w:w="709" w:type="dxa"/>
            <w:tcBorders>
              <w:top w:val="single" w:sz="4" w:space="0" w:color="auto"/>
              <w:bottom w:val="single" w:sz="4" w:space="0" w:color="auto"/>
            </w:tcBorders>
            <w:vAlign w:val="center"/>
          </w:tcPr>
          <w:p w:rsidR="00863CC9" w:rsidRPr="000636D7" w:rsidRDefault="000636D7" w:rsidP="00DE191B">
            <w:pPr>
              <w:shd w:val="clear" w:color="auto" w:fill="FFFFFF"/>
              <w:spacing w:after="0" w:line="240" w:lineRule="auto"/>
              <w:jc w:val="center"/>
              <w:rPr>
                <w:rFonts w:ascii="Times New Roman" w:eastAsia="Times New Roman" w:hAnsi="Times New Roman" w:cs="Times New Roman"/>
                <w:b/>
                <w:sz w:val="26"/>
                <w:szCs w:val="26"/>
              </w:rPr>
            </w:pPr>
            <w:r w:rsidRPr="000636D7">
              <w:rPr>
                <w:rFonts w:ascii="Times New Roman" w:eastAsia="Times New Roman" w:hAnsi="Times New Roman" w:cs="Times New Roman"/>
                <w:b/>
                <w:sz w:val="26"/>
                <w:szCs w:val="26"/>
              </w:rPr>
              <w:t>28</w:t>
            </w:r>
          </w:p>
        </w:tc>
        <w:tc>
          <w:tcPr>
            <w:tcW w:w="1134" w:type="dxa"/>
            <w:tcBorders>
              <w:top w:val="single" w:sz="4" w:space="0" w:color="auto"/>
              <w:left w:val="single" w:sz="4" w:space="0" w:color="auto"/>
              <w:bottom w:val="single" w:sz="4" w:space="0" w:color="auto"/>
              <w:right w:val="single" w:sz="4" w:space="0" w:color="auto"/>
            </w:tcBorders>
            <w:vAlign w:val="center"/>
          </w:tcPr>
          <w:p w:rsidR="00863CC9" w:rsidRPr="000636D7" w:rsidRDefault="000636D7" w:rsidP="00DE191B">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0636D7">
              <w:rPr>
                <w:rFonts w:ascii="Times New Roman" w:eastAsia="Times New Roman" w:hAnsi="Times New Roman" w:cs="Times New Roman"/>
                <w:b/>
                <w:sz w:val="26"/>
                <w:szCs w:val="26"/>
              </w:rPr>
              <w:t>25</w:t>
            </w:r>
          </w:p>
        </w:tc>
        <w:tc>
          <w:tcPr>
            <w:tcW w:w="925" w:type="dxa"/>
            <w:tcBorders>
              <w:top w:val="single" w:sz="4" w:space="0" w:color="auto"/>
              <w:left w:val="single" w:sz="4" w:space="0" w:color="auto"/>
              <w:bottom w:val="single" w:sz="4" w:space="0" w:color="auto"/>
              <w:right w:val="single" w:sz="4" w:space="0" w:color="auto"/>
            </w:tcBorders>
            <w:vAlign w:val="center"/>
          </w:tcPr>
          <w:p w:rsidR="00863CC9" w:rsidRPr="000636D7" w:rsidRDefault="000636D7" w:rsidP="00DE191B">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0636D7">
              <w:rPr>
                <w:rFonts w:ascii="Times New Roman" w:eastAsia="Times New Roman" w:hAnsi="Times New Roman" w:cs="Times New Roman"/>
                <w:b/>
                <w:sz w:val="26"/>
                <w:szCs w:val="26"/>
              </w:rPr>
              <w:t>3</w:t>
            </w:r>
          </w:p>
        </w:tc>
      </w:tr>
    </w:tbl>
    <w:p w:rsidR="004D10B3" w:rsidRPr="0074505A" w:rsidRDefault="004D10B3"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31756C" w:rsidRDefault="0031756C" w:rsidP="00E244E2">
      <w:pPr>
        <w:pStyle w:val="ConsPlusTitle"/>
        <w:spacing w:before="40" w:after="40" w:line="276" w:lineRule="auto"/>
        <w:jc w:val="center"/>
        <w:outlineLvl w:val="3"/>
        <w:rPr>
          <w:rFonts w:ascii="Times New Roman" w:hAnsi="Times New Roman" w:cs="Times New Roman"/>
          <w:sz w:val="26"/>
          <w:szCs w:val="26"/>
        </w:rPr>
      </w:pPr>
    </w:p>
    <w:p w:rsidR="0040279B" w:rsidRDefault="0040279B" w:rsidP="00E244E2">
      <w:pPr>
        <w:pStyle w:val="ConsPlusTitle"/>
        <w:spacing w:before="40" w:after="40" w:line="276" w:lineRule="auto"/>
        <w:jc w:val="center"/>
        <w:outlineLvl w:val="3"/>
        <w:rPr>
          <w:rFonts w:ascii="Times New Roman" w:hAnsi="Times New Roman" w:cs="Times New Roman"/>
          <w:sz w:val="26"/>
          <w:szCs w:val="26"/>
        </w:rPr>
      </w:pPr>
    </w:p>
    <w:p w:rsidR="0040279B" w:rsidRDefault="0040279B" w:rsidP="00E244E2">
      <w:pPr>
        <w:pStyle w:val="ConsPlusTitle"/>
        <w:spacing w:before="40" w:after="40" w:line="276" w:lineRule="auto"/>
        <w:jc w:val="center"/>
        <w:outlineLvl w:val="3"/>
        <w:rPr>
          <w:rFonts w:ascii="Times New Roman" w:hAnsi="Times New Roman" w:cs="Times New Roman"/>
          <w:sz w:val="26"/>
          <w:szCs w:val="26"/>
        </w:rPr>
      </w:pPr>
    </w:p>
    <w:p w:rsidR="0040279B" w:rsidRDefault="0040279B" w:rsidP="00E244E2">
      <w:pPr>
        <w:pStyle w:val="ConsPlusTitle"/>
        <w:spacing w:before="40" w:after="40" w:line="276" w:lineRule="auto"/>
        <w:jc w:val="center"/>
        <w:outlineLvl w:val="3"/>
        <w:rPr>
          <w:rFonts w:ascii="Times New Roman" w:hAnsi="Times New Roman" w:cs="Times New Roman"/>
          <w:sz w:val="26"/>
          <w:szCs w:val="26"/>
        </w:rPr>
      </w:pPr>
    </w:p>
    <w:p w:rsidR="0040279B" w:rsidRDefault="0040279B" w:rsidP="00E244E2">
      <w:pPr>
        <w:pStyle w:val="ConsPlusTitle"/>
        <w:spacing w:before="40" w:after="40" w:line="276" w:lineRule="auto"/>
        <w:jc w:val="center"/>
        <w:outlineLvl w:val="3"/>
        <w:rPr>
          <w:rFonts w:ascii="Times New Roman" w:hAnsi="Times New Roman" w:cs="Times New Roman"/>
          <w:sz w:val="26"/>
          <w:szCs w:val="26"/>
        </w:rPr>
      </w:pPr>
    </w:p>
    <w:p w:rsidR="0040279B" w:rsidRDefault="0040279B" w:rsidP="00E244E2">
      <w:pPr>
        <w:pStyle w:val="ConsPlusTitle"/>
        <w:spacing w:before="40" w:after="40" w:line="276" w:lineRule="auto"/>
        <w:jc w:val="center"/>
        <w:outlineLvl w:val="3"/>
        <w:rPr>
          <w:rFonts w:ascii="Times New Roman" w:hAnsi="Times New Roman" w:cs="Times New Roman"/>
          <w:sz w:val="26"/>
          <w:szCs w:val="26"/>
        </w:rPr>
      </w:pPr>
    </w:p>
    <w:p w:rsidR="0040279B" w:rsidRDefault="0040279B" w:rsidP="00E244E2">
      <w:pPr>
        <w:pStyle w:val="ConsPlusTitle"/>
        <w:spacing w:before="40" w:after="40" w:line="276" w:lineRule="auto"/>
        <w:jc w:val="center"/>
        <w:outlineLvl w:val="3"/>
        <w:rPr>
          <w:rFonts w:ascii="Times New Roman" w:hAnsi="Times New Roman" w:cs="Times New Roman"/>
          <w:sz w:val="26"/>
          <w:szCs w:val="26"/>
        </w:rPr>
      </w:pPr>
    </w:p>
    <w:p w:rsidR="004402F8" w:rsidRDefault="004402F8" w:rsidP="00E244E2">
      <w:pPr>
        <w:pStyle w:val="ConsPlusTitle"/>
        <w:spacing w:before="40" w:after="40" w:line="276" w:lineRule="auto"/>
        <w:jc w:val="center"/>
        <w:outlineLvl w:val="3"/>
        <w:rPr>
          <w:rFonts w:ascii="Times New Roman" w:hAnsi="Times New Roman" w:cs="Times New Roman"/>
          <w:sz w:val="26"/>
          <w:szCs w:val="26"/>
        </w:rPr>
      </w:pPr>
    </w:p>
    <w:p w:rsidR="004402F8" w:rsidRDefault="004402F8" w:rsidP="00E244E2">
      <w:pPr>
        <w:pStyle w:val="ConsPlusTitle"/>
        <w:spacing w:before="40" w:after="40" w:line="276" w:lineRule="auto"/>
        <w:jc w:val="center"/>
        <w:outlineLvl w:val="3"/>
        <w:rPr>
          <w:rFonts w:ascii="Times New Roman" w:hAnsi="Times New Roman" w:cs="Times New Roman"/>
          <w:sz w:val="26"/>
          <w:szCs w:val="26"/>
        </w:rPr>
      </w:pPr>
    </w:p>
    <w:p w:rsidR="004402F8" w:rsidRDefault="004402F8" w:rsidP="00E244E2">
      <w:pPr>
        <w:pStyle w:val="ConsPlusTitle"/>
        <w:spacing w:before="40" w:after="40" w:line="276" w:lineRule="auto"/>
        <w:jc w:val="center"/>
        <w:outlineLvl w:val="3"/>
        <w:rPr>
          <w:rFonts w:ascii="Times New Roman" w:hAnsi="Times New Roman" w:cs="Times New Roman"/>
          <w:sz w:val="26"/>
          <w:szCs w:val="26"/>
        </w:rPr>
      </w:pPr>
    </w:p>
    <w:p w:rsidR="0040279B" w:rsidRDefault="0040279B" w:rsidP="00E244E2">
      <w:pPr>
        <w:pStyle w:val="ConsPlusTitle"/>
        <w:spacing w:before="40" w:after="40" w:line="276" w:lineRule="auto"/>
        <w:jc w:val="center"/>
        <w:outlineLvl w:val="3"/>
        <w:rPr>
          <w:rFonts w:ascii="Times New Roman" w:hAnsi="Times New Roman" w:cs="Times New Roman"/>
          <w:sz w:val="26"/>
          <w:szCs w:val="26"/>
        </w:rPr>
      </w:pPr>
    </w:p>
    <w:p w:rsidR="00456C8B" w:rsidRPr="00773F7E" w:rsidRDefault="00456C8B" w:rsidP="00456C8B">
      <w:pPr>
        <w:pStyle w:val="ConsPlusTitle"/>
        <w:spacing w:before="40" w:after="40" w:line="276" w:lineRule="auto"/>
        <w:jc w:val="center"/>
        <w:outlineLvl w:val="2"/>
        <w:rPr>
          <w:rFonts w:ascii="Times New Roman" w:hAnsi="Times New Roman" w:cs="Times New Roman"/>
          <w:sz w:val="26"/>
          <w:szCs w:val="26"/>
        </w:rPr>
      </w:pPr>
      <w:r w:rsidRPr="00773F7E">
        <w:rPr>
          <w:rFonts w:ascii="Times New Roman" w:hAnsi="Times New Roman" w:cs="Times New Roman"/>
          <w:sz w:val="26"/>
          <w:szCs w:val="26"/>
        </w:rPr>
        <w:lastRenderedPageBreak/>
        <w:t>Содержание модулей</w:t>
      </w:r>
    </w:p>
    <w:p w:rsidR="00456C8B" w:rsidRPr="00773F7E" w:rsidRDefault="00456C8B" w:rsidP="00456C8B">
      <w:pPr>
        <w:pStyle w:val="ConsPlusTitle"/>
        <w:spacing w:before="40" w:after="40" w:line="276" w:lineRule="auto"/>
        <w:jc w:val="center"/>
        <w:outlineLvl w:val="3"/>
        <w:rPr>
          <w:rFonts w:ascii="Times New Roman" w:hAnsi="Times New Roman" w:cs="Times New Roman"/>
          <w:sz w:val="26"/>
          <w:szCs w:val="26"/>
        </w:rPr>
      </w:pPr>
      <w:r w:rsidRPr="00773F7E">
        <w:rPr>
          <w:rFonts w:ascii="Times New Roman" w:hAnsi="Times New Roman" w:cs="Times New Roman"/>
          <w:sz w:val="26"/>
          <w:szCs w:val="26"/>
        </w:rPr>
        <w:t>Модули, обязательные к изучению</w:t>
      </w:r>
    </w:p>
    <w:p w:rsidR="00456C8B" w:rsidRPr="00773F7E" w:rsidRDefault="00456C8B" w:rsidP="00456C8B">
      <w:pPr>
        <w:pStyle w:val="ConsPlusTitle"/>
        <w:spacing w:before="40" w:after="40" w:line="276" w:lineRule="auto"/>
        <w:jc w:val="center"/>
        <w:outlineLvl w:val="4"/>
        <w:rPr>
          <w:rFonts w:ascii="Times New Roman" w:hAnsi="Times New Roman" w:cs="Times New Roman"/>
          <w:sz w:val="26"/>
          <w:szCs w:val="26"/>
        </w:rPr>
      </w:pPr>
      <w:r w:rsidRPr="00773F7E">
        <w:rPr>
          <w:rFonts w:ascii="Times New Roman" w:hAnsi="Times New Roman" w:cs="Times New Roman"/>
          <w:sz w:val="26"/>
          <w:szCs w:val="26"/>
        </w:rPr>
        <w:t>Вводный модуль</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Общие вопросы организации обучения</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Цель, задачи и программа курса обучения. Актуальность курса.</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Организация учебного процесса. Расписание занятий. Противопожарный инструктаж.</w:t>
      </w:r>
    </w:p>
    <w:p w:rsidR="00456C8B" w:rsidRPr="00773F7E" w:rsidRDefault="00456C8B" w:rsidP="00456C8B">
      <w:pPr>
        <w:pStyle w:val="ConsPlusTitle"/>
        <w:spacing w:before="40" w:after="40" w:line="276" w:lineRule="auto"/>
        <w:jc w:val="center"/>
        <w:outlineLvl w:val="4"/>
        <w:rPr>
          <w:rFonts w:ascii="Times New Roman" w:hAnsi="Times New Roman" w:cs="Times New Roman"/>
          <w:sz w:val="26"/>
          <w:szCs w:val="26"/>
        </w:rPr>
      </w:pPr>
      <w:r w:rsidRPr="00773F7E">
        <w:rPr>
          <w:rFonts w:ascii="Times New Roman" w:hAnsi="Times New Roman" w:cs="Times New Roman"/>
          <w:sz w:val="26"/>
          <w:szCs w:val="26"/>
        </w:rPr>
        <w:t>Модуль 1</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Организационные основы обеспечения пожарной безопасности</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в Российской Федерации</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1.1. Система обеспечения пожарной безопасности в Российской Федерации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Цель создания и основные функции системы обеспечения пожарной безопасности в Российской Федерации. Основные элементы системы обеспечения пожарной безопасности в Российской Федерации. Основные функции системы обеспечения пожарной безопасности в Российской Федерации. Нормативное правовое регулирование в области пожарной безопасности. Система нормативных правовых актов в области пожарной безопасности. Техническое регулирование в области пожарной безопасности. Требования пожарной безопасности. Система нормативных документов по пожарной безопасности.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Пожарная статистика. Краткая статистика пожаров в регионе (в конкретной местности), динамика показателей обстановки с пожарами в соответствующей отрасли (жилой сектор, общественные здания и сооружения, производственные здания), наиболее частые места возникновения пожаров на различных объектах отрасли, основные причины данных пожаров. Пожары и возгорания, которые произошли непосредственно в организации (в цехе, на участке, рабочем месте, в жилых помещениях), анализ причин их возникновения.</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1.2. Права, обязанности и ответственность организаций в области пожарной безопасности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Права и обязанности руководителей организаций и лиц, осуществляющих трудовую или служебную деятельность в организации в области пожарной безопасности.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Обязанности и действия руководителей организаций, должностных лиц в случае возникновения пожара. Обязанности и действия работников при пожаре или признаков горения в здании, помещении (задымление, запах гари, повышение температуры воздуха). Инструкции о порядке действий при пожаре. Порядок обучения работников организаций мерам пожарной безопасности.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lastRenderedPageBreak/>
        <w:t>Права и обязанности работников организации по созданию объектовых подразделений добровольной пожарной охраны и организация их деятельности.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Ответственность за невыполнение требований пожарной безопасности. Перечень лиц, несущих ответственность за невыполнение требований пожарной безопасности в соответствии с законодательством Российской Федерации. Виды ответственности.</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1.3. Противопожарный режим на объекте</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Правила противопожарног</w:t>
      </w:r>
      <w:r w:rsidR="00773F7E" w:rsidRPr="00773F7E">
        <w:rPr>
          <w:sz w:val="26"/>
          <w:szCs w:val="26"/>
        </w:rPr>
        <w:t>о режима в Российской Федерации</w:t>
      </w:r>
      <w:r w:rsidR="00773F7E" w:rsidRPr="00773F7E">
        <w:rPr>
          <w:b/>
          <w:sz w:val="26"/>
          <w:szCs w:val="26"/>
        </w:rPr>
        <w:t>*</w:t>
      </w:r>
      <w:r w:rsidRPr="00773F7E">
        <w:rPr>
          <w:sz w:val="26"/>
          <w:szCs w:val="26"/>
        </w:rPr>
        <w:t>.</w:t>
      </w:r>
    </w:p>
    <w:p w:rsidR="00456C8B" w:rsidRPr="00773F7E" w:rsidRDefault="00773F7E" w:rsidP="00456C8B">
      <w:pPr>
        <w:pStyle w:val="ConsPlusNormal"/>
        <w:spacing w:before="40" w:after="40" w:line="276" w:lineRule="auto"/>
        <w:ind w:firstLine="540"/>
        <w:jc w:val="both"/>
        <w:rPr>
          <w:sz w:val="26"/>
          <w:szCs w:val="26"/>
        </w:rPr>
      </w:pPr>
      <w:r w:rsidRPr="00773F7E">
        <w:rPr>
          <w:b/>
          <w:sz w:val="26"/>
          <w:szCs w:val="26"/>
        </w:rPr>
        <w:t>*</w:t>
      </w:r>
      <w:r w:rsidR="00456C8B" w:rsidRPr="00773F7E">
        <w:rPr>
          <w:sz w:val="26"/>
          <w:szCs w:val="26"/>
        </w:rPr>
        <w:t xml:space="preserve"> Утверждены постановлением Правительства Российской Федерации от </w:t>
      </w:r>
      <w:r w:rsidR="004B6ED1">
        <w:rPr>
          <w:sz w:val="26"/>
          <w:szCs w:val="26"/>
        </w:rPr>
        <w:t xml:space="preserve">               </w:t>
      </w:r>
      <w:r w:rsidR="00456C8B" w:rsidRPr="00773F7E">
        <w:rPr>
          <w:sz w:val="26"/>
          <w:szCs w:val="26"/>
        </w:rPr>
        <w:t>16 сентября 2020 г. № 1479 (Собрание законодательства Российской Федерации, 2020, № 39, ст. 6056).</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Комплекс мероприятий, обеспечивающих противопожарный режим на объекте. Правила пожарной безопасности при эксплуатации, ремонте, обслуживании зданий, сооружений, помещений, инженерных сетей и систем инженерно-технического обеспечения, оборудования, инвентаря. Организационно-распорядительные документы организации. Назначение лица, ответственного за обеспечение пожарной безопасности на объекте. Утверждение инструкций о мерах пожарной безопасности. Инструкции о действиях персонала по эвакуации людей при пожаре.</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jc w:val="center"/>
        <w:outlineLvl w:val="4"/>
        <w:rPr>
          <w:rFonts w:ascii="Times New Roman" w:hAnsi="Times New Roman" w:cs="Times New Roman"/>
          <w:sz w:val="26"/>
          <w:szCs w:val="26"/>
        </w:rPr>
      </w:pPr>
      <w:r w:rsidRPr="00773F7E">
        <w:rPr>
          <w:rFonts w:ascii="Times New Roman" w:hAnsi="Times New Roman" w:cs="Times New Roman"/>
          <w:sz w:val="26"/>
          <w:szCs w:val="26"/>
        </w:rPr>
        <w:t>Модуль 2</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Общие принципы обеспечения пожарной безопасности</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объекта защиты</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2.1. Классификация пожаров</w:t>
      </w:r>
      <w:r w:rsidR="00A97ECF">
        <w:rPr>
          <w:rFonts w:ascii="Times New Roman" w:hAnsi="Times New Roman" w:cs="Times New Roman"/>
          <w:sz w:val="26"/>
          <w:szCs w:val="26"/>
        </w:rPr>
        <w:t xml:space="preserve">. </w:t>
      </w:r>
      <w:r w:rsidR="00A97ECF" w:rsidRPr="00773F7E">
        <w:rPr>
          <w:rFonts w:ascii="Times New Roman" w:hAnsi="Times New Roman" w:cs="Times New Roman"/>
          <w:sz w:val="26"/>
          <w:szCs w:val="26"/>
        </w:rPr>
        <w:t>Взрывопожарная и пожарная опасность веществ и материалов</w:t>
      </w:r>
      <w:r w:rsidR="00A97ECF">
        <w:rPr>
          <w:rFonts w:ascii="Times New Roman" w:hAnsi="Times New Roman" w:cs="Times New Roman"/>
          <w:sz w:val="26"/>
          <w:szCs w:val="26"/>
        </w:rPr>
        <w:t>.</w:t>
      </w:r>
    </w:p>
    <w:p w:rsidR="00A97ECF" w:rsidRPr="00773F7E" w:rsidRDefault="00456C8B" w:rsidP="00A97ECF">
      <w:pPr>
        <w:pStyle w:val="ConsPlusNormal"/>
        <w:spacing w:before="40" w:after="40" w:line="276" w:lineRule="auto"/>
        <w:ind w:firstLine="540"/>
        <w:jc w:val="both"/>
        <w:rPr>
          <w:sz w:val="26"/>
          <w:szCs w:val="26"/>
        </w:rPr>
      </w:pPr>
      <w:r w:rsidRPr="00773F7E">
        <w:rPr>
          <w:sz w:val="26"/>
          <w:szCs w:val="26"/>
        </w:rPr>
        <w:t>Общие сведения о горении. Возникновение и развитие пожара. Классификация пожаров. Опасные факторы пожара. Основные причины пожара.</w:t>
      </w:r>
      <w:r w:rsidR="00A97ECF">
        <w:rPr>
          <w:sz w:val="26"/>
          <w:szCs w:val="26"/>
        </w:rPr>
        <w:t xml:space="preserve">    </w:t>
      </w:r>
      <w:r w:rsidR="00A97ECF" w:rsidRPr="00773F7E">
        <w:rPr>
          <w:sz w:val="26"/>
          <w:szCs w:val="26"/>
        </w:rPr>
        <w:t>Требования пожарной безопасности к информации о пожарной опасности веществ и материалов. Требования пожарной безопасности к применению строительных материалов в зданиях и сооружениях класса функциональной пожарной опасности Ф</w:t>
      </w:r>
      <w:proofErr w:type="gramStart"/>
      <w:r w:rsidR="00A97ECF" w:rsidRPr="00773F7E">
        <w:rPr>
          <w:sz w:val="26"/>
          <w:szCs w:val="26"/>
        </w:rPr>
        <w:t>1</w:t>
      </w:r>
      <w:proofErr w:type="gramEnd"/>
      <w:r w:rsidR="00A97ECF" w:rsidRPr="00773F7E">
        <w:rPr>
          <w:sz w:val="26"/>
          <w:szCs w:val="26"/>
        </w:rPr>
        <w:t xml:space="preserve"> - Ф5</w:t>
      </w:r>
      <w:r w:rsidR="00A97ECF" w:rsidRPr="00773F7E">
        <w:rPr>
          <w:b/>
          <w:sz w:val="26"/>
          <w:szCs w:val="26"/>
        </w:rPr>
        <w:t>*</w:t>
      </w:r>
      <w:r w:rsidR="00A97ECF" w:rsidRPr="00773F7E">
        <w:rPr>
          <w:sz w:val="26"/>
          <w:szCs w:val="26"/>
        </w:rPr>
        <w:t>. Требования пожарной безопасности к применению текстильных и кожевенных материалов, к информации об их пожарной опасности. Требования к информации о пожарной безопасности средств огнезащиты.</w:t>
      </w:r>
    </w:p>
    <w:p w:rsidR="00A97ECF" w:rsidRPr="00773F7E" w:rsidRDefault="00A97ECF" w:rsidP="00A97ECF">
      <w:pPr>
        <w:pStyle w:val="ConsPlusNormal"/>
        <w:spacing w:before="40" w:after="40" w:line="276" w:lineRule="auto"/>
        <w:ind w:firstLine="540"/>
        <w:jc w:val="both"/>
        <w:rPr>
          <w:sz w:val="26"/>
          <w:szCs w:val="26"/>
        </w:rPr>
      </w:pPr>
      <w:r w:rsidRPr="00773F7E">
        <w:rPr>
          <w:b/>
          <w:sz w:val="26"/>
          <w:szCs w:val="26"/>
        </w:rPr>
        <w:t>*</w:t>
      </w:r>
      <w:r w:rsidRPr="00773F7E">
        <w:rPr>
          <w:sz w:val="26"/>
          <w:szCs w:val="26"/>
        </w:rPr>
        <w:t xml:space="preserve"> Часть 1 статьи 32 Федерального закона от 22 июля 2008 г. № 123-ФЗ "Технический регламент о требованиях пожарной безопасности" (Собрание законодательства Российской Федерации, 2008, № 30, ст. 3579; 2012, № 29, ст. 3997).</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lastRenderedPageBreak/>
        <w:t>Тема 2.2. Классификация зданий, сооружений и пожарных отсеков</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Цель классификации. Классификация зданий, сооружений и пожарных отсеков по функциональной пожарной опасности.</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2.</w:t>
      </w:r>
      <w:r w:rsidR="00A97ECF">
        <w:rPr>
          <w:rFonts w:ascii="Times New Roman" w:hAnsi="Times New Roman" w:cs="Times New Roman"/>
          <w:sz w:val="26"/>
          <w:szCs w:val="26"/>
        </w:rPr>
        <w:t>3</w:t>
      </w:r>
      <w:r w:rsidRPr="00773F7E">
        <w:rPr>
          <w:rFonts w:ascii="Times New Roman" w:hAnsi="Times New Roman" w:cs="Times New Roman"/>
          <w:sz w:val="26"/>
          <w:szCs w:val="26"/>
        </w:rPr>
        <w:t>. Требования пожарной безопасности к электротехнической продукции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к информации о пожарной опасности электротехнической продукции. Требования пожарной безопасности к электротехнической продукции. Требования пожарной безопасности к электрооборудованию. Требования пожарной безопасности к электроустановкам зданий и сооружений. Требования к энергоснабжению систем противопожарной защиты, установленных в зданиях класса функциональной пожарной опасности Ф</w:t>
      </w:r>
      <w:proofErr w:type="gramStart"/>
      <w:r w:rsidRPr="00773F7E">
        <w:rPr>
          <w:sz w:val="26"/>
          <w:szCs w:val="26"/>
        </w:rPr>
        <w:t>1</w:t>
      </w:r>
      <w:proofErr w:type="gramEnd"/>
      <w:r w:rsidRPr="00773F7E">
        <w:rPr>
          <w:sz w:val="26"/>
          <w:szCs w:val="26"/>
        </w:rPr>
        <w:t xml:space="preserve"> - Ф5. Требования пожарной безопасности к кабельным изделиям.</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2.</w:t>
      </w:r>
      <w:r w:rsidR="00A97ECF">
        <w:rPr>
          <w:rFonts w:ascii="Times New Roman" w:hAnsi="Times New Roman" w:cs="Times New Roman"/>
          <w:sz w:val="26"/>
          <w:szCs w:val="26"/>
        </w:rPr>
        <w:t>4</w:t>
      </w:r>
      <w:r w:rsidRPr="00773F7E">
        <w:rPr>
          <w:rFonts w:ascii="Times New Roman" w:hAnsi="Times New Roman" w:cs="Times New Roman"/>
          <w:sz w:val="26"/>
          <w:szCs w:val="26"/>
        </w:rPr>
        <w:t>. Требования пожарной безопасности к инженерному оборудованию зданий и сооружений</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пожарной безопасности к конструкциям и оборудованию вентиляционных систем, систем кондиционирования и противодымной защиты. Требования к системам вентиляции и противодымной защиты. Методы испытания противодымной защиты.</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пожарной безопасности к конструкциям и оборудованию систем мусороудаления. Требования пожарной безопасности к устройству систем мусороудаления общественных зданий и сооружений. Системы мусороудаления для зданий, не оборудованных мусоропроводами (мусоросборные камеры, хозяйственные площадки).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пожарной безопасности к лифтам, эскалаторам. Требования безопасности к лифтам, эскалаторам, платформам подъемным для инвалидов и другим устройствам вертикального транспортирования в общественных зданиях. Работа лифтов в режиме "пожарная опасность". Приемосдаточные и периодические испытания лифтовых установок, содержащих лифты с режимом работы "пожарная опасность". Электрооборудование лифтов (подъемников), устанавливаемых в жилых и общественных зданиях. Требования к лифтам, используемым маломобильными группами населения. Расчет числа лифтов, необходимых для эвакуации инвалидов из зон безопасности.</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2.</w:t>
      </w:r>
      <w:r w:rsidR="00A97ECF">
        <w:rPr>
          <w:rFonts w:ascii="Times New Roman" w:hAnsi="Times New Roman" w:cs="Times New Roman"/>
          <w:sz w:val="26"/>
          <w:szCs w:val="26"/>
        </w:rPr>
        <w:t>5</w:t>
      </w:r>
      <w:r w:rsidRPr="00773F7E">
        <w:rPr>
          <w:rFonts w:ascii="Times New Roman" w:hAnsi="Times New Roman" w:cs="Times New Roman"/>
          <w:sz w:val="26"/>
          <w:szCs w:val="26"/>
        </w:rPr>
        <w:t>. Требования пожарной безопасности к проходам, проездам и подъездам зданий и сооружений</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 xml:space="preserve">Разработка и реализация соответствующими органами государственной власти, органами местного самоуправления мер пожарной безопасности для населенных пунктов и территорий административных образований. Требования к </w:t>
      </w:r>
      <w:r w:rsidRPr="00773F7E">
        <w:rPr>
          <w:sz w:val="26"/>
          <w:szCs w:val="26"/>
        </w:rPr>
        <w:lastRenderedPageBreak/>
        <w:t>обеспечению возможности проезда и подъезда пожарной техники, безопасности доступа личного состава подразделений пожарной охраны и подачи средств пожаротушения к очагу пожара, параметрам систем пожаротушения, в том числе наружного и внутреннего противопожарного водоснабжения. Требования к устройству проездов и подъездов для пожарной техники к зданиям и сооружениям класса функциональной пожарной опасности Ф</w:t>
      </w:r>
      <w:proofErr w:type="gramStart"/>
      <w:r w:rsidRPr="00773F7E">
        <w:rPr>
          <w:sz w:val="26"/>
          <w:szCs w:val="26"/>
        </w:rPr>
        <w:t>1</w:t>
      </w:r>
      <w:proofErr w:type="gramEnd"/>
      <w:r w:rsidRPr="00773F7E">
        <w:rPr>
          <w:sz w:val="26"/>
          <w:szCs w:val="26"/>
        </w:rPr>
        <w:t xml:space="preserve"> - Ф5. Общие требования к расстановке мобильной пожарной техники, пожарных подъемных механизмов на территории.</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2.</w:t>
      </w:r>
      <w:r w:rsidR="00A97ECF">
        <w:rPr>
          <w:rFonts w:ascii="Times New Roman" w:hAnsi="Times New Roman" w:cs="Times New Roman"/>
          <w:sz w:val="26"/>
          <w:szCs w:val="26"/>
        </w:rPr>
        <w:t>6</w:t>
      </w:r>
      <w:r w:rsidRPr="00773F7E">
        <w:rPr>
          <w:rFonts w:ascii="Times New Roman" w:hAnsi="Times New Roman" w:cs="Times New Roman"/>
          <w:sz w:val="26"/>
          <w:szCs w:val="26"/>
        </w:rPr>
        <w:t>. Требования к противопожарным расстояниям между зданиями и сооружениями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Противопожарные расстояния между зданиями, сооружениями и лесничествами (лесопарками). Противопожарные расстояния от зданий и сооружений складов нефти и нефтепродуктов до граничащих с ними объектов защиты. Противопожарные расстояния от зданий и сооружений автозаправочных станций до граничащих с ними объектов защиты. Противопожарные расстояния от резервуаров сжиженных углеводородных газов до зданий и сооружений. Противопожарные расстояния от газопроводов, нефтепроводов, нефтепродуктопроводов, конденсатопроводов до соседних объектов защиты. Противопожарные расстояния от автомобильных стоянок до граничащих с ними объектов защиты.</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2.</w:t>
      </w:r>
      <w:r w:rsidR="00A97ECF">
        <w:rPr>
          <w:rFonts w:ascii="Times New Roman" w:hAnsi="Times New Roman" w:cs="Times New Roman"/>
          <w:sz w:val="26"/>
          <w:szCs w:val="26"/>
        </w:rPr>
        <w:t>7</w:t>
      </w:r>
      <w:r w:rsidRPr="00773F7E">
        <w:rPr>
          <w:rFonts w:ascii="Times New Roman" w:hAnsi="Times New Roman" w:cs="Times New Roman"/>
          <w:sz w:val="26"/>
          <w:szCs w:val="26"/>
        </w:rPr>
        <w:t>. Требования пожарной безопасности к системам теплоснабжения и отопления. Печное отопление</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к системам теплоснабжения и отопления. Правила пожарной безопасности при эксплуатации печного отопления. Применение теплогенераторов, печного отопления в зданиях класса функциональной пожарной опасности Ф</w:t>
      </w:r>
      <w:proofErr w:type="gramStart"/>
      <w:r w:rsidRPr="00773F7E">
        <w:rPr>
          <w:sz w:val="26"/>
          <w:szCs w:val="26"/>
        </w:rPr>
        <w:t>1</w:t>
      </w:r>
      <w:proofErr w:type="gramEnd"/>
      <w:r w:rsidRPr="00773F7E">
        <w:rPr>
          <w:sz w:val="26"/>
          <w:szCs w:val="26"/>
        </w:rPr>
        <w:t xml:space="preserve"> - Ф5.</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2.</w:t>
      </w:r>
      <w:r w:rsidR="00A97ECF">
        <w:rPr>
          <w:rFonts w:ascii="Times New Roman" w:hAnsi="Times New Roman" w:cs="Times New Roman"/>
          <w:sz w:val="26"/>
          <w:szCs w:val="26"/>
        </w:rPr>
        <w:t>8</w:t>
      </w:r>
      <w:r w:rsidRPr="00773F7E">
        <w:rPr>
          <w:rFonts w:ascii="Times New Roman" w:hAnsi="Times New Roman" w:cs="Times New Roman"/>
          <w:sz w:val="26"/>
          <w:szCs w:val="26"/>
        </w:rPr>
        <w:t>. Требования пожарной безопасности к многофункциональным зданиям</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к многофункциональным зданиям и комплексам. Правила проектирования. Требования пожарной безопасности к многофункциональным зданиям и безопасности людей в них.</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2.</w:t>
      </w:r>
      <w:r w:rsidR="00A97ECF">
        <w:rPr>
          <w:rFonts w:ascii="Times New Roman" w:hAnsi="Times New Roman" w:cs="Times New Roman"/>
          <w:sz w:val="26"/>
          <w:szCs w:val="26"/>
        </w:rPr>
        <w:t>9</w:t>
      </w:r>
      <w:r w:rsidRPr="00773F7E">
        <w:rPr>
          <w:rFonts w:ascii="Times New Roman" w:hAnsi="Times New Roman" w:cs="Times New Roman"/>
          <w:sz w:val="26"/>
          <w:szCs w:val="26"/>
        </w:rPr>
        <w:t>. Требования пожарной безопасности к жилым помещениям</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Типы зданий пожарных депо. Объемно-планировочные и конструктивные решения зданий пожарных депо. Инженерное оборудование. Требования пожарной безопасности к пожарным депо. Размещение пожарных депо на территории производственного объекта. Обязанности руководителя пожарного депо.</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jc w:val="center"/>
        <w:outlineLvl w:val="4"/>
        <w:rPr>
          <w:rFonts w:ascii="Times New Roman" w:hAnsi="Times New Roman" w:cs="Times New Roman"/>
          <w:sz w:val="26"/>
          <w:szCs w:val="26"/>
        </w:rPr>
      </w:pPr>
      <w:r w:rsidRPr="00773F7E">
        <w:rPr>
          <w:rFonts w:ascii="Times New Roman" w:hAnsi="Times New Roman" w:cs="Times New Roman"/>
          <w:sz w:val="26"/>
          <w:szCs w:val="26"/>
        </w:rPr>
        <w:t>Модуль 3</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Система противопожарной защиты</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3.1. Способы защиты людей и имущества от воздействия опасных факторов пожара</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Цель создания систем противопожарной защиты. Конструктивные, объемно-планировочные, инженерно-технические и организационные мероприятия, обеспечивающие спасение людей при пожаре. Требования к порядку организации и содержания систем и сре</w:t>
      </w:r>
      <w:proofErr w:type="gramStart"/>
      <w:r w:rsidRPr="00773F7E">
        <w:rPr>
          <w:sz w:val="26"/>
          <w:szCs w:val="26"/>
        </w:rPr>
        <w:t>дств пр</w:t>
      </w:r>
      <w:proofErr w:type="gramEnd"/>
      <w:r w:rsidRPr="00773F7E">
        <w:rPr>
          <w:sz w:val="26"/>
          <w:szCs w:val="26"/>
        </w:rPr>
        <w:t>отивопожарной защиты объекта.</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3.2. Пути эвакуации людей при пожаре</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Объемно-планировочные, эргономические, конструктивные, инженерно-технические и организационные мероприятия, обеспечивающие защиту людей на путях эвакуации. Условия, обеспечивающие безопасную эвакуацию людей. Требования пожарной безопасности к эвакуационным путям, эвакуационным и аварийным выходам. Эвакуация по лестницам и лестничным клеткам. Требования к эвакуационному (аварийному) освещению. Эвакуация, спасение лиц с ограниченными возможностями, инвалидов в соответствии с их физическими возможностями. Требования к безопасным зонам. Расчет числа лифтов, необходимых для эвакуации инвалидов из зон безопасности. Порядок действий персонала при проведении эвакуации и спасения маломобильных групп населения.</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3.3. Системы обнаружения пожара, оповещения и управления эвакуацией людей при пожаре</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Перечень объектов, подлежащих оснащению системами обнаружения пожара (установками и системами пожарной сигнализации), оповещения и управления эвакуацией людей при пожаре. Требования к системам пожарной сигнализации.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Классификация систем оповещения и управления эвакуацией людей при пожарах в зданиях. Требования пожарной безопасности к системам оповещения людей о пожаре и управления эвакуацией людей в зданиях и сооружениях. Способы оповещения людей о пожаре, управления эвакуацией людей и обеспечения их безопасной эвакуации. Оповещатели пожарные индивидуальные. Фотолюминесцентные системы на путях эвакуации. Требования к средствам информации и сигнализации об опасности, размещаемым в помещениях, предназначенных для пребывания всех категорий инвалидов, и на путях их движения. Оборудование системой двусторонней связи с диспетчером (дежурным) лифтовых холлов, зон безопасности. Требования к эвакуационным знакам пожарной безопасности. Требования к плану (схеме) эвакуации на объектах класса функциональной пожарной опасности Ф</w:t>
      </w:r>
      <w:proofErr w:type="gramStart"/>
      <w:r w:rsidRPr="00773F7E">
        <w:rPr>
          <w:sz w:val="26"/>
          <w:szCs w:val="26"/>
        </w:rPr>
        <w:t>1</w:t>
      </w:r>
      <w:proofErr w:type="gramEnd"/>
      <w:r w:rsidRPr="00773F7E">
        <w:rPr>
          <w:sz w:val="26"/>
          <w:szCs w:val="26"/>
        </w:rPr>
        <w:t xml:space="preserve"> - Ф5, включая лиц с ограниченными </w:t>
      </w:r>
      <w:r w:rsidRPr="00773F7E">
        <w:rPr>
          <w:sz w:val="26"/>
          <w:szCs w:val="26"/>
        </w:rPr>
        <w:lastRenderedPageBreak/>
        <w:t>возможностями здоровья, инвалидов. Планы эвакуации и порядок эвакуации людей, экспонатов и материальных ценностей при пожаре.</w:t>
      </w:r>
    </w:p>
    <w:p w:rsidR="004B6ED1" w:rsidRDefault="004B6ED1" w:rsidP="00456C8B">
      <w:pPr>
        <w:pStyle w:val="ConsPlusTitle"/>
        <w:spacing w:before="40" w:after="40" w:line="276" w:lineRule="auto"/>
        <w:ind w:firstLine="540"/>
        <w:jc w:val="both"/>
        <w:outlineLvl w:val="5"/>
        <w:rPr>
          <w:rFonts w:ascii="Times New Roman" w:hAnsi="Times New Roman" w:cs="Times New Roman"/>
          <w:sz w:val="26"/>
          <w:szCs w:val="26"/>
        </w:rPr>
      </w:pPr>
    </w:p>
    <w:p w:rsidR="00773F7E"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3.4. Системы коллективной защиты и средства индивидуальной защиты и спасения людей от опасных факторов пожара</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Область применения, функциональное назначение и технические характеристики средств индивидуальной защиты и спасения людей при пожаре. Требования пожарной безопасности к системам коллективной защиты и средствам индивидуальной защиты людей от опасных факторов пожара. Нормы и правила размещения во время эксплуатации средств индивидуальной защиты и спасения граждан при пожаре (постановка на учет, хранение, обслуживание при необходимости, применение при проведении учений и на пожаре). Правила применения средств индивидуальной защиты и спасения граждан при пожаре. Классификация средств индивидуальной защиты и спасения людей при пожаре (средства индивидуальной защиты органов дыхания и зрения при пожаре, средства индивидуальной защиты органов дыхания и зрения пожарных). Правила применения средств индивидуальной защиты органов дыхания и зрения при пожаре.</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Проведение тренировок по отработке планов эвакуации и инструктажей по использованию средств индивидуальной защиты и спасения людей при пожаре для обслуживающего персонала. Обеспечение обслуживающего персонала самоспасателями специального назначения. Классификация сре</w:t>
      </w:r>
      <w:proofErr w:type="gramStart"/>
      <w:r w:rsidRPr="00773F7E">
        <w:rPr>
          <w:sz w:val="26"/>
          <w:szCs w:val="26"/>
        </w:rPr>
        <w:t>дств сп</w:t>
      </w:r>
      <w:proofErr w:type="gramEnd"/>
      <w:r w:rsidRPr="00773F7E">
        <w:rPr>
          <w:sz w:val="26"/>
          <w:szCs w:val="26"/>
        </w:rPr>
        <w:t>асения с высоты (индивидуальные средства, коллективные средства). Требования к оснащению и применению сре</w:t>
      </w:r>
      <w:proofErr w:type="gramStart"/>
      <w:r w:rsidRPr="00773F7E">
        <w:rPr>
          <w:sz w:val="26"/>
          <w:szCs w:val="26"/>
        </w:rPr>
        <w:t>дств сп</w:t>
      </w:r>
      <w:proofErr w:type="gramEnd"/>
      <w:r w:rsidRPr="00773F7E">
        <w:rPr>
          <w:sz w:val="26"/>
          <w:szCs w:val="26"/>
        </w:rPr>
        <w:t>асения людей с высотных уровней при пожаре.</w:t>
      </w: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3.5. Система противодымной защиты</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Назначение противодымной защиты. Требования к системам противодымной защиты зданий и сооружений.</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3.6. Ограничение распространения пожара за пределы очага</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Способы ограничения распространения пожара за пределы очага: устройство противопожарных преград; устройство пожарных отсеков и секций, ограничение этажности зданий и сооружений; применение устройств аварийного отключения и переключение установок и коммуникаций при пожаре; применение средств, предотвращающих или ограничивающих разлив и растекание жидкостей при пожаре; применение огнепреграждающих устройств в оборудовании; применение установок пожаротушения. Требования к ограничению распространения пожара за пределы очага в зданиях, сооружениях и пожарных отсеках. Требования к ограничению распространения пожара на объектах класса функциональной пожарной опасности Ф</w:t>
      </w:r>
      <w:proofErr w:type="gramStart"/>
      <w:r w:rsidRPr="00773F7E">
        <w:rPr>
          <w:sz w:val="26"/>
          <w:szCs w:val="26"/>
        </w:rPr>
        <w:t>1</w:t>
      </w:r>
      <w:proofErr w:type="gramEnd"/>
      <w:r w:rsidRPr="00773F7E">
        <w:rPr>
          <w:sz w:val="26"/>
          <w:szCs w:val="26"/>
        </w:rPr>
        <w:t xml:space="preserve"> - Ф5.</w:t>
      </w: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lastRenderedPageBreak/>
        <w:t>Тема 3.7. Первичные средства пожаротушения в зданиях и сооружениях</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Классификация и область применения первичных средств пожаротушения. Требования к огнетушителям. Правила эксплуатации. Переносные и передвижные огнетушители. Малогабаритные средства пожаротушения. Пожарные краны и средства обеспечения их использования. Пожарный инвентарь. Покрывала для изоляции очага возгорания. Требования к выбору, размещению, техническому обслуживанию и перезарядке переносных и передвижных огнетушителей, источникам давления в огнетушителях, зарядам к воздушно-пенным и воздушно-эмульсионным огнетушителям. Требования Правил противопожарного режима к обеспечению объектов первичными средствами пожаротушения. Нормы обеспечения первичными средствами пожаротушения зданий класса функциональной пожарной опасности Ф</w:t>
      </w:r>
      <w:proofErr w:type="gramStart"/>
      <w:r w:rsidRPr="00773F7E">
        <w:rPr>
          <w:sz w:val="26"/>
          <w:szCs w:val="26"/>
        </w:rPr>
        <w:t>1</w:t>
      </w:r>
      <w:proofErr w:type="gramEnd"/>
      <w:r w:rsidRPr="00773F7E">
        <w:rPr>
          <w:sz w:val="26"/>
          <w:szCs w:val="26"/>
        </w:rPr>
        <w:t xml:space="preserve"> - Ф5. Требования к пожарным кранам. Требования к пожарным шкафам.</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3.8. Системы автоматического пожаротушения и системы пожарной сигнализации</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Классификация систем пожарной сигнализации. Основные элементы систем пожарной сигнализации (пожарные извещатели, приемно-контрольные приборы, шлейфы пожарной сигнализации, приборы управления, оповещатели) Требования к автоматическим установкам пожаротушения, сдерживания пожара и пожарной сигнализации. Места установки ручных пожарных извещателей, в зависимости от назначений зданий и помещений.</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3.9. Общие требования к пожарному оборудованию</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Назначение, область применения пожарного оборудования (пожарные гидранты, гидрант-колонки, колонки, напорные и всасывающие рукава, стволы, гидроэлеваторы и всасывающие сетки, рукавные разветвления, соединительные головки, ручные пожарные лестницы). Требования к пожарному оборудованию.</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3.10. Источники противопожарного водоснабжения</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к источникам противопожарного водоснабжения. Требования нормативных документов по пожарной безопасности к системам внутреннего противопожарного водопровода на объектах класса функциональной пожарной опасности Ф</w:t>
      </w:r>
      <w:proofErr w:type="gramStart"/>
      <w:r w:rsidRPr="00773F7E">
        <w:rPr>
          <w:sz w:val="26"/>
          <w:szCs w:val="26"/>
        </w:rPr>
        <w:t>1</w:t>
      </w:r>
      <w:proofErr w:type="gramEnd"/>
      <w:r w:rsidRPr="00773F7E">
        <w:rPr>
          <w:sz w:val="26"/>
          <w:szCs w:val="26"/>
        </w:rPr>
        <w:t xml:space="preserve"> - Ф5 и к источникам наружного противопожарного водоснабжения.</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ind w:firstLine="540"/>
        <w:jc w:val="both"/>
        <w:outlineLvl w:val="5"/>
        <w:rPr>
          <w:rFonts w:ascii="Times New Roman" w:hAnsi="Times New Roman" w:cs="Times New Roman"/>
          <w:sz w:val="26"/>
          <w:szCs w:val="26"/>
        </w:rPr>
      </w:pPr>
      <w:r w:rsidRPr="00773F7E">
        <w:rPr>
          <w:rFonts w:ascii="Times New Roman" w:hAnsi="Times New Roman" w:cs="Times New Roman"/>
          <w:sz w:val="26"/>
          <w:szCs w:val="26"/>
        </w:rPr>
        <w:t>Тема 3.11. Требования правил противопожарного режима к проведению пожароопасных работ в зданиях класса функциональной пожарной опасности Ф</w:t>
      </w:r>
      <w:proofErr w:type="gramStart"/>
      <w:r w:rsidRPr="00773F7E">
        <w:rPr>
          <w:rFonts w:ascii="Times New Roman" w:hAnsi="Times New Roman" w:cs="Times New Roman"/>
          <w:sz w:val="26"/>
          <w:szCs w:val="26"/>
        </w:rPr>
        <w:t>1</w:t>
      </w:r>
      <w:proofErr w:type="gramEnd"/>
      <w:r w:rsidRPr="00773F7E">
        <w:rPr>
          <w:rFonts w:ascii="Times New Roman" w:hAnsi="Times New Roman" w:cs="Times New Roman"/>
          <w:sz w:val="26"/>
          <w:szCs w:val="26"/>
        </w:rPr>
        <w:t xml:space="preserve"> - Ф5</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Виды и порядок проведения пожароопасных работ. Требования к проведению пожароопасных работ в зданиях класса функциональной пожарной опасности Ф</w:t>
      </w:r>
      <w:proofErr w:type="gramStart"/>
      <w:r w:rsidRPr="00773F7E">
        <w:rPr>
          <w:sz w:val="26"/>
          <w:szCs w:val="26"/>
        </w:rPr>
        <w:t>1</w:t>
      </w:r>
      <w:proofErr w:type="gramEnd"/>
      <w:r w:rsidRPr="00773F7E">
        <w:rPr>
          <w:sz w:val="26"/>
          <w:szCs w:val="26"/>
        </w:rPr>
        <w:t xml:space="preserve"> - </w:t>
      </w:r>
      <w:r w:rsidRPr="00773F7E">
        <w:rPr>
          <w:sz w:val="26"/>
          <w:szCs w:val="26"/>
        </w:rPr>
        <w:lastRenderedPageBreak/>
        <w:t>Ф5. Инструкции о мерах пожарной безопасности по проведению пожароопасных работ. Работы с клеями, мастиками, битумами, полимерными и другими горючими материалами. Газосварочные работы. Электросварочные работы. Резка металла. Паяльные работы.</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jc w:val="center"/>
        <w:outlineLvl w:val="3"/>
        <w:rPr>
          <w:rFonts w:ascii="Times New Roman" w:hAnsi="Times New Roman" w:cs="Times New Roman"/>
          <w:sz w:val="26"/>
          <w:szCs w:val="26"/>
        </w:rPr>
      </w:pPr>
      <w:r w:rsidRPr="00773F7E">
        <w:rPr>
          <w:rFonts w:ascii="Times New Roman" w:hAnsi="Times New Roman" w:cs="Times New Roman"/>
          <w:sz w:val="26"/>
          <w:szCs w:val="26"/>
        </w:rPr>
        <w:t>Вариативные модули</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jc w:val="center"/>
        <w:outlineLvl w:val="4"/>
        <w:rPr>
          <w:rFonts w:ascii="Times New Roman" w:hAnsi="Times New Roman" w:cs="Times New Roman"/>
          <w:sz w:val="26"/>
          <w:szCs w:val="26"/>
        </w:rPr>
      </w:pPr>
      <w:r w:rsidRPr="00773F7E">
        <w:rPr>
          <w:rFonts w:ascii="Times New Roman" w:hAnsi="Times New Roman" w:cs="Times New Roman"/>
          <w:sz w:val="26"/>
          <w:szCs w:val="26"/>
        </w:rPr>
        <w:t>Модуль 4</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Требования пожарной безопасности для детских дошкольных</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образовательных организаций, специализированных домов</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престарелых и инвалидов, больниц, гостиниц, общежитий,</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учреждений отдыха и туризма, организаций, обслуживающих</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многоквартирные жилые дома (Ф</w:t>
      </w:r>
      <w:proofErr w:type="gramStart"/>
      <w:r w:rsidRPr="00773F7E">
        <w:rPr>
          <w:rFonts w:ascii="Times New Roman" w:hAnsi="Times New Roman" w:cs="Times New Roman"/>
          <w:sz w:val="26"/>
          <w:szCs w:val="26"/>
        </w:rPr>
        <w:t>1</w:t>
      </w:r>
      <w:proofErr w:type="gramEnd"/>
      <w:r w:rsidRPr="00773F7E">
        <w:rPr>
          <w:rFonts w:ascii="Times New Roman" w:hAnsi="Times New Roman" w:cs="Times New Roman"/>
          <w:sz w:val="26"/>
          <w:szCs w:val="26"/>
        </w:rPr>
        <w:t>)</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пожарной безопасности к организациям летнего детского отдыха. Требования пожарной безопасности к объектам летнего детского отдыха. Проведение мероприятий по надзору на объектах летнего детского отдыха. Организационные мероприятия по обеспечению пожарной безопасности дошкольных образовательных организаций. Требования пожарной безопасности к дошкольным образовательным организациям. Меры пожарной безопасности в дошкольных организациях. Требования пожарной безопасности к специализированным домам престарелых и инвалидов, больницам, гостиницам, общежитиям, учреждениям отдыха и туризма.</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Характерные пожары в жилых домах и их краткий анализ. Общие требования пожарной безопасности к многоквартирным жилым домам. Меры пожарной безопасности в жилых домах и при эксплуатации печей, каминов, газовых отопительных и нагревательных приборов, керосиновых приборов, электропроводки и электрооборудования, при хранении препаратов бытовой химии. Требования к установке и работоспособности дымовых пожарных извещателей в жилых помещениях.</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пожарной безопасности к инженерному оборудованию зданий и сооружений. Обеспечение тушения пожара и спасательных работ.</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Практическое занятие</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Разработка примерного перечня вопросов для изучения по программам вводного противопожарного инструктажа и первичного противопожарного инструктажа, проводимых в детских дошкольных образовательных организациях, специализированных домах престарелых и инвалидов, больницах, гостиницах, общежитиях, учреждениях отдыха и туризма, организациях, обслуживающих многоквартирные жилые дома (категория зданий класса функциональной пожарной опасности Ф</w:t>
      </w:r>
      <w:proofErr w:type="gramStart"/>
      <w:r w:rsidRPr="00773F7E">
        <w:rPr>
          <w:sz w:val="26"/>
          <w:szCs w:val="26"/>
        </w:rPr>
        <w:t>1</w:t>
      </w:r>
      <w:proofErr w:type="gramEnd"/>
      <w:r w:rsidRPr="00773F7E">
        <w:rPr>
          <w:sz w:val="26"/>
          <w:szCs w:val="26"/>
        </w:rPr>
        <w:t>).</w:t>
      </w:r>
    </w:p>
    <w:p w:rsidR="00456C8B" w:rsidRPr="00773F7E" w:rsidRDefault="00456C8B" w:rsidP="00456C8B">
      <w:pPr>
        <w:pStyle w:val="ConsPlusTitle"/>
        <w:spacing w:before="40" w:after="40" w:line="276" w:lineRule="auto"/>
        <w:jc w:val="center"/>
        <w:outlineLvl w:val="4"/>
        <w:rPr>
          <w:rFonts w:ascii="Times New Roman" w:hAnsi="Times New Roman" w:cs="Times New Roman"/>
          <w:sz w:val="26"/>
          <w:szCs w:val="26"/>
        </w:rPr>
      </w:pPr>
      <w:r w:rsidRPr="00773F7E">
        <w:rPr>
          <w:rFonts w:ascii="Times New Roman" w:hAnsi="Times New Roman" w:cs="Times New Roman"/>
          <w:sz w:val="26"/>
          <w:szCs w:val="26"/>
        </w:rPr>
        <w:lastRenderedPageBreak/>
        <w:t>Модуль 5</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 xml:space="preserve">Требования пожарной безопасности для </w:t>
      </w:r>
      <w:proofErr w:type="gramStart"/>
      <w:r w:rsidRPr="00773F7E">
        <w:rPr>
          <w:rFonts w:ascii="Times New Roman" w:hAnsi="Times New Roman" w:cs="Times New Roman"/>
          <w:sz w:val="26"/>
          <w:szCs w:val="26"/>
        </w:rPr>
        <w:t>зрелищных</w:t>
      </w:r>
      <w:proofErr w:type="gramEnd"/>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и культурно-просветительных учреждений (Ф</w:t>
      </w:r>
      <w:proofErr w:type="gramStart"/>
      <w:r w:rsidRPr="00773F7E">
        <w:rPr>
          <w:rFonts w:ascii="Times New Roman" w:hAnsi="Times New Roman" w:cs="Times New Roman"/>
          <w:sz w:val="26"/>
          <w:szCs w:val="26"/>
        </w:rPr>
        <w:t>2</w:t>
      </w:r>
      <w:proofErr w:type="gramEnd"/>
      <w:r w:rsidRPr="00773F7E">
        <w:rPr>
          <w:rFonts w:ascii="Times New Roman" w:hAnsi="Times New Roman" w:cs="Times New Roman"/>
          <w:sz w:val="26"/>
          <w:szCs w:val="26"/>
        </w:rPr>
        <w:t>)</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Требования пожарной безопасности для зданий театров и концертных залов. Требования пожарной безопасности для зданий и сооружений цирков и зоопарков. Требования пожарной безопасности культовых сооружений. Требования пожарной безопасности для зданий библиотек и архивов. Требования пожарной безопасности для зданий музеев, объектов культурного наследия, картинных галерей, планетариев, выставочных комплексов. Установление на объектах культурного наследия (памятниках истории и культуры) народов Российской Федерации дополнительных требований пожарной безопасности с учетом их специфики. Требования пожарной безопасности при проведении реставрационных работ памятников культурного наследия и деревянного зодчества. Требования пожарной безопасности для зданий кинотеатров, видеокомплексов, а также киноустановок, фильмофондов. Требования пожарной безопасности для зданий культурно-досуговых организаций с массовым пребыванием людей, центров (домов народного творчества), дворцов и домов культуры, клубов, парков культуры и отдыха. Меры пожарной безопасности при устройстве новогодних елок. Требования пожарной безопасности спортивных сооружений с трибунами с расчетным числом посадочных мест для посетителей в закрытых помещениях и на открытом воздухе.</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Практическое занятие</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Разработка примерного перечня вопросов для изучения по программам вводного противопожарного инструктажа и первичного противопожарного инструктажа, проводимых в зрелищных и культурно-просветительных учреждениях (категория зданий класса функциональной пожарной опасности Ф</w:t>
      </w:r>
      <w:proofErr w:type="gramStart"/>
      <w:r w:rsidRPr="00773F7E">
        <w:rPr>
          <w:sz w:val="26"/>
          <w:szCs w:val="26"/>
        </w:rPr>
        <w:t>2</w:t>
      </w:r>
      <w:proofErr w:type="gramEnd"/>
      <w:r w:rsidRPr="00773F7E">
        <w:rPr>
          <w:sz w:val="26"/>
          <w:szCs w:val="26"/>
        </w:rPr>
        <w:t>).</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jc w:val="center"/>
        <w:outlineLvl w:val="4"/>
        <w:rPr>
          <w:rFonts w:ascii="Times New Roman" w:hAnsi="Times New Roman" w:cs="Times New Roman"/>
          <w:sz w:val="26"/>
          <w:szCs w:val="26"/>
        </w:rPr>
      </w:pPr>
      <w:r w:rsidRPr="00773F7E">
        <w:rPr>
          <w:rFonts w:ascii="Times New Roman" w:hAnsi="Times New Roman" w:cs="Times New Roman"/>
          <w:sz w:val="26"/>
          <w:szCs w:val="26"/>
        </w:rPr>
        <w:t>Модуль 6</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Требования пожарной безопасности для организаций</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по обслуживанию населения (Ф3)</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 xml:space="preserve">Требования пожарной безопасности для зданий организаций торговли. Требования пожарной безопасности для зданий организаций общественного питания. Требования пожарной безопасности для зданий вокзальных комплексов. Требования пожарной безопасности для зданий поликлиник и амбулаторий. Требования пожарной безопасности помещений для посетителей организаций бытового и коммунального обслуживания с нерасчетным числом посадочных мест для посетителей. Требования пожарной безопасности физкультурно-оздоровительных комплексов и спортивно-тренировочных учреждений с </w:t>
      </w:r>
      <w:r w:rsidRPr="00773F7E">
        <w:rPr>
          <w:sz w:val="26"/>
          <w:szCs w:val="26"/>
        </w:rPr>
        <w:lastRenderedPageBreak/>
        <w:t>помещениями без трибун для зрителей, бытовых помещений, бань.</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Практическое занятие</w:t>
      </w:r>
      <w:r w:rsidR="004B6ED1">
        <w:rPr>
          <w:sz w:val="26"/>
          <w:szCs w:val="26"/>
        </w:rPr>
        <w:t>.</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Разработка примерного перечня вопросов для изучения по программам вводного противопожарного инструктажа и первичного противопожарного инструктажа, проводимых в организациях по обслуживанию населения (категория зданий класса функциональной пожарной опасности Ф3).</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jc w:val="center"/>
        <w:outlineLvl w:val="4"/>
        <w:rPr>
          <w:rFonts w:ascii="Times New Roman" w:hAnsi="Times New Roman" w:cs="Times New Roman"/>
          <w:sz w:val="26"/>
          <w:szCs w:val="26"/>
        </w:rPr>
      </w:pPr>
      <w:r w:rsidRPr="00773F7E">
        <w:rPr>
          <w:rFonts w:ascii="Times New Roman" w:hAnsi="Times New Roman" w:cs="Times New Roman"/>
          <w:sz w:val="26"/>
          <w:szCs w:val="26"/>
        </w:rPr>
        <w:t>Модуль 7</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 xml:space="preserve">Требования пожарной безопасности для </w:t>
      </w:r>
      <w:proofErr w:type="gramStart"/>
      <w:r w:rsidRPr="00773F7E">
        <w:rPr>
          <w:rFonts w:ascii="Times New Roman" w:hAnsi="Times New Roman" w:cs="Times New Roman"/>
          <w:sz w:val="26"/>
          <w:szCs w:val="26"/>
        </w:rPr>
        <w:t>образовательных</w:t>
      </w:r>
      <w:proofErr w:type="gramEnd"/>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организаций, научных и проектных организаций, органов</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управления учреждений (Ф</w:t>
      </w:r>
      <w:proofErr w:type="gramStart"/>
      <w:r w:rsidRPr="00773F7E">
        <w:rPr>
          <w:rFonts w:ascii="Times New Roman" w:hAnsi="Times New Roman" w:cs="Times New Roman"/>
          <w:sz w:val="26"/>
          <w:szCs w:val="26"/>
        </w:rPr>
        <w:t>4</w:t>
      </w:r>
      <w:proofErr w:type="gramEnd"/>
      <w:r w:rsidRPr="00773F7E">
        <w:rPr>
          <w:rFonts w:ascii="Times New Roman" w:hAnsi="Times New Roman" w:cs="Times New Roman"/>
          <w:sz w:val="26"/>
          <w:szCs w:val="26"/>
        </w:rPr>
        <w:t>)</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Создание дружин юных пожарных (далее - ДЮП) в образовательной организации. Структура ДЮП. Нормативное правовое обеспечение деятельности по обучению членов ДЮП мерам пожарной безопасности. Цели и задачи обучения. Требования пожарной безопасности для всех типов общеобразовательных организаций, организаций дополнительного образования детей, профессиональных образовательных организаций (Ф</w:t>
      </w:r>
      <w:proofErr w:type="gramStart"/>
      <w:r w:rsidRPr="00773F7E">
        <w:rPr>
          <w:sz w:val="26"/>
          <w:szCs w:val="26"/>
        </w:rPr>
        <w:t>4</w:t>
      </w:r>
      <w:proofErr w:type="gramEnd"/>
      <w:r w:rsidRPr="00773F7E">
        <w:rPr>
          <w:sz w:val="26"/>
          <w:szCs w:val="26"/>
        </w:rPr>
        <w:t>.1). Требования пожарной безопасности в зданиях банков. Требования пожарной безопасности в зданиях офисов. Знаки пожарной безопасности. Пожарная безопасность редакционно-издательских организаций.</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Практическое занятие</w:t>
      </w:r>
      <w:r w:rsidR="004B6ED1">
        <w:rPr>
          <w:sz w:val="26"/>
          <w:szCs w:val="26"/>
        </w:rPr>
        <w:t>.</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Разработка примерного перечня вопросов для изучения по программам вводного противопожарного инструктажа и первичного противопожарного инструктажа, проводимых в образовательных организациях, научных и проектных организациях, органах управления учреждений (категория зданий класса функциональной пожарной опасности Ф</w:t>
      </w:r>
      <w:proofErr w:type="gramStart"/>
      <w:r w:rsidRPr="00773F7E">
        <w:rPr>
          <w:sz w:val="26"/>
          <w:szCs w:val="26"/>
        </w:rPr>
        <w:t>4</w:t>
      </w:r>
      <w:proofErr w:type="gramEnd"/>
      <w:r w:rsidRPr="00773F7E">
        <w:rPr>
          <w:sz w:val="26"/>
          <w:szCs w:val="26"/>
        </w:rPr>
        <w:t>).</w:t>
      </w:r>
    </w:p>
    <w:p w:rsidR="00773F7E" w:rsidRPr="00773F7E" w:rsidRDefault="00773F7E"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jc w:val="center"/>
        <w:outlineLvl w:val="4"/>
        <w:rPr>
          <w:rFonts w:ascii="Times New Roman" w:hAnsi="Times New Roman" w:cs="Times New Roman"/>
          <w:sz w:val="26"/>
          <w:szCs w:val="26"/>
        </w:rPr>
      </w:pPr>
      <w:r w:rsidRPr="00773F7E">
        <w:rPr>
          <w:rFonts w:ascii="Times New Roman" w:hAnsi="Times New Roman" w:cs="Times New Roman"/>
          <w:sz w:val="26"/>
          <w:szCs w:val="26"/>
        </w:rPr>
        <w:t>Модуль 8</w:t>
      </w:r>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 xml:space="preserve">Требования пожарной безопасности для </w:t>
      </w:r>
      <w:proofErr w:type="gramStart"/>
      <w:r w:rsidRPr="00773F7E">
        <w:rPr>
          <w:rFonts w:ascii="Times New Roman" w:hAnsi="Times New Roman" w:cs="Times New Roman"/>
          <w:sz w:val="26"/>
          <w:szCs w:val="26"/>
        </w:rPr>
        <w:t>производственных</w:t>
      </w:r>
      <w:proofErr w:type="gramEnd"/>
    </w:p>
    <w:p w:rsidR="00456C8B" w:rsidRPr="00773F7E" w:rsidRDefault="00456C8B" w:rsidP="00456C8B">
      <w:pPr>
        <w:pStyle w:val="ConsPlusTitle"/>
        <w:spacing w:before="40" w:after="40" w:line="276" w:lineRule="auto"/>
        <w:jc w:val="center"/>
        <w:rPr>
          <w:rFonts w:ascii="Times New Roman" w:hAnsi="Times New Roman" w:cs="Times New Roman"/>
          <w:sz w:val="26"/>
          <w:szCs w:val="26"/>
        </w:rPr>
      </w:pPr>
      <w:r w:rsidRPr="00773F7E">
        <w:rPr>
          <w:rFonts w:ascii="Times New Roman" w:hAnsi="Times New Roman" w:cs="Times New Roman"/>
          <w:sz w:val="26"/>
          <w:szCs w:val="26"/>
        </w:rPr>
        <w:t>объектов (Ф5)</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 xml:space="preserve">Обязанности организации, эксплуатирующей опасный производственный объект. Обязанности работников опасного производственного объекта. Инструкции о мерах пожарной безопасности, в том числе для каждого взрывопожарного и пожароопасного помещения производственного и складского назначения. Общие требования пожарной безопасности к производственным объектам. Требования пожарной безопасности к объектам сельскохозяйственного производства. Требования пожарной безопасности к объектам хранения. Установление на объектах производства, переработки, хранения радиоактивных и </w:t>
      </w:r>
      <w:r w:rsidRPr="00773F7E">
        <w:rPr>
          <w:sz w:val="26"/>
          <w:szCs w:val="26"/>
        </w:rPr>
        <w:lastRenderedPageBreak/>
        <w:t>взрывчатых веществ и материалов, пиротехнических изделий, объектах уничтожения и хранения химического оружия и сре</w:t>
      </w:r>
      <w:proofErr w:type="gramStart"/>
      <w:r w:rsidRPr="00773F7E">
        <w:rPr>
          <w:sz w:val="26"/>
          <w:szCs w:val="26"/>
        </w:rPr>
        <w:t>дств взр</w:t>
      </w:r>
      <w:proofErr w:type="gramEnd"/>
      <w:r w:rsidRPr="00773F7E">
        <w:rPr>
          <w:sz w:val="26"/>
          <w:szCs w:val="26"/>
        </w:rPr>
        <w:t>ывания, космических объектах и стартовых комплексах, объектах горных выработок, объектах атомной энергетики дополнительных требований пожарной безопасности, учитывающих специфику этих объектов.</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Практическое занятие</w:t>
      </w:r>
      <w:r w:rsidR="004B6ED1">
        <w:rPr>
          <w:sz w:val="26"/>
          <w:szCs w:val="26"/>
        </w:rPr>
        <w:t>.</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Разработка примерного перечня вопросов для изучения по программам вводного противопожарного инструктажа и первичного противопожарного инструктажа, проводимых на производственных объектах (категория зданий класса функциональной пожарной опасности Ф5).</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jc w:val="center"/>
        <w:outlineLvl w:val="1"/>
        <w:rPr>
          <w:rFonts w:ascii="Times New Roman" w:hAnsi="Times New Roman" w:cs="Times New Roman"/>
          <w:sz w:val="26"/>
          <w:szCs w:val="26"/>
        </w:rPr>
      </w:pPr>
      <w:r w:rsidRPr="00773F7E">
        <w:rPr>
          <w:rFonts w:ascii="Times New Roman" w:hAnsi="Times New Roman" w:cs="Times New Roman"/>
          <w:sz w:val="26"/>
          <w:szCs w:val="26"/>
        </w:rPr>
        <w:t>IV. Условия реализации Программы</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Реализация Программы должна обеспечить приобретение слушателями знаний и умений, необходимых для обеспечения пожарной безопасности на объекте защиты.</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Выбор методов обучения для каждого занятия определяется преподавателем в соответствии с составом и уровнем подготовленности обучающихся, степенью сложности излагаемого материала, наличием и состоянием учебного оборудования, технических средств обучения, местом и продолжительностью проведения занятий.</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 xml:space="preserve">Теоретические занятия проводятся с целью изучения нового учебного материала. Изложение материала </w:t>
      </w:r>
      <w:r w:rsidR="00773F7E" w:rsidRPr="00773F7E">
        <w:rPr>
          <w:sz w:val="26"/>
          <w:szCs w:val="26"/>
        </w:rPr>
        <w:t>проводится</w:t>
      </w:r>
      <w:r w:rsidRPr="00773F7E">
        <w:rPr>
          <w:sz w:val="26"/>
          <w:szCs w:val="26"/>
        </w:rPr>
        <w:t xml:space="preserve"> в форме, доступной для понимания обучающихся, </w:t>
      </w:r>
      <w:r w:rsidR="00773F7E" w:rsidRPr="00773F7E">
        <w:rPr>
          <w:sz w:val="26"/>
          <w:szCs w:val="26"/>
        </w:rPr>
        <w:t>с соблюдением единства</w:t>
      </w:r>
      <w:r w:rsidRPr="00773F7E">
        <w:rPr>
          <w:sz w:val="26"/>
          <w:szCs w:val="26"/>
        </w:rPr>
        <w:t xml:space="preserve"> терминологии, определений и условных обозначений, соответствующих международным договорам и нормативным правовым актам. В ходе занятий преподаватель обязан соотносить новый материал с ранее </w:t>
      </w:r>
      <w:proofErr w:type="gramStart"/>
      <w:r w:rsidRPr="00773F7E">
        <w:rPr>
          <w:sz w:val="26"/>
          <w:szCs w:val="26"/>
        </w:rPr>
        <w:t>изученным</w:t>
      </w:r>
      <w:proofErr w:type="gramEnd"/>
      <w:r w:rsidRPr="00773F7E">
        <w:rPr>
          <w:sz w:val="26"/>
          <w:szCs w:val="26"/>
        </w:rPr>
        <w:t>, дополнять основные положения примерами из практики, соблюдать логическую последовательность изложения.</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Практические занятия проводятся с целью закрепления теоретических знаний и выработки у обучающихся основных умений и навыков работы в ситуациях, максимально имитирующих реальные производственные процессы.</w:t>
      </w:r>
    </w:p>
    <w:p w:rsidR="00773F7E" w:rsidRPr="00773F7E" w:rsidRDefault="00773F7E" w:rsidP="00456C8B">
      <w:pPr>
        <w:pStyle w:val="ConsPlusNormal"/>
        <w:spacing w:before="40" w:after="40" w:line="276" w:lineRule="auto"/>
        <w:jc w:val="both"/>
        <w:rPr>
          <w:sz w:val="26"/>
          <w:szCs w:val="26"/>
        </w:rPr>
      </w:pPr>
    </w:p>
    <w:p w:rsidR="00456C8B" w:rsidRPr="00773F7E" w:rsidRDefault="00456C8B" w:rsidP="00456C8B">
      <w:pPr>
        <w:pStyle w:val="ConsPlusTitle"/>
        <w:spacing w:before="40" w:after="40" w:line="276" w:lineRule="auto"/>
        <w:jc w:val="center"/>
        <w:outlineLvl w:val="1"/>
        <w:rPr>
          <w:rFonts w:ascii="Times New Roman" w:hAnsi="Times New Roman" w:cs="Times New Roman"/>
          <w:sz w:val="26"/>
          <w:szCs w:val="26"/>
        </w:rPr>
      </w:pPr>
      <w:r w:rsidRPr="00773F7E">
        <w:rPr>
          <w:rFonts w:ascii="Times New Roman" w:hAnsi="Times New Roman" w:cs="Times New Roman"/>
          <w:sz w:val="26"/>
          <w:szCs w:val="26"/>
        </w:rPr>
        <w:t>V. Оценка качества освоения Программы</w:t>
      </w:r>
    </w:p>
    <w:p w:rsidR="00456C8B" w:rsidRPr="00773F7E" w:rsidRDefault="00456C8B" w:rsidP="00456C8B">
      <w:pPr>
        <w:pStyle w:val="ConsPlusNormal"/>
        <w:spacing w:before="40" w:after="40" w:line="276" w:lineRule="auto"/>
        <w:jc w:val="both"/>
        <w:rPr>
          <w:sz w:val="26"/>
          <w:szCs w:val="26"/>
        </w:rPr>
      </w:pP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Оценка качества освоения Программы включает текущий контроль успеваемости, промежуточную аттестацию по каждому разделу Программы и итоговую аттестацию.</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 xml:space="preserve">Формы и процедуры текущего контроля успеваемости и промежуточной аттестации слушателей устанавливаются </w:t>
      </w:r>
      <w:r w:rsidR="00D879AB">
        <w:rPr>
          <w:sz w:val="26"/>
          <w:szCs w:val="26"/>
        </w:rPr>
        <w:t xml:space="preserve">УМЦ </w:t>
      </w:r>
      <w:r w:rsidRPr="00773F7E">
        <w:rPr>
          <w:sz w:val="26"/>
          <w:szCs w:val="26"/>
        </w:rPr>
        <w:t>самостоятельно.</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Освоение Программы завершается итоговой аттестацией, которая направлена на определение теоретической и практической подготовленности слушателей.</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lastRenderedPageBreak/>
        <w:t>Лица, получившие по итогам промежуточной аттестации неудовлетворительную оценку, к итоговой аттестации не допускаются.</w:t>
      </w:r>
    </w:p>
    <w:p w:rsidR="00456C8B" w:rsidRPr="00773F7E" w:rsidRDefault="00456C8B" w:rsidP="00456C8B">
      <w:pPr>
        <w:pStyle w:val="ConsPlusNormal"/>
        <w:spacing w:before="40" w:after="40" w:line="276" w:lineRule="auto"/>
        <w:ind w:firstLine="540"/>
        <w:jc w:val="both"/>
        <w:rPr>
          <w:sz w:val="26"/>
          <w:szCs w:val="26"/>
        </w:rPr>
      </w:pPr>
      <w:r w:rsidRPr="00773F7E">
        <w:rPr>
          <w:sz w:val="26"/>
          <w:szCs w:val="26"/>
        </w:rPr>
        <w:t>В соответствии с частью 3 и частью 10 статьи 60 Федерального закона № 273-ФЗ лицам, успешно освоившим Программу и прошедшим итоговую аттестацию, выдается документ о квалификации (удостоверение о повышении квалификации), оформляемый на бланке, образец которого самостоятельно устанавливается образовательной организацией.</w:t>
      </w:r>
    </w:p>
    <w:p w:rsidR="00456C8B" w:rsidRDefault="00456C8B" w:rsidP="00456C8B">
      <w:pPr>
        <w:pStyle w:val="ConsPlusNormal"/>
        <w:spacing w:before="40" w:after="40" w:line="276" w:lineRule="auto"/>
        <w:ind w:firstLine="540"/>
        <w:jc w:val="both"/>
        <w:rPr>
          <w:sz w:val="26"/>
          <w:szCs w:val="26"/>
        </w:rPr>
      </w:pPr>
      <w:r w:rsidRPr="00773F7E">
        <w:rPr>
          <w:sz w:val="26"/>
          <w:szCs w:val="26"/>
        </w:rPr>
        <w:t xml:space="preserve">В соответствии с частью 12 статьи 60 Федерального закона № 273-ФЗ лицам, не прошедшим итоговую аттестацию или получившим на итоговой аттестации неудовлетворительные результаты, а также лицам, освоившим часть Программы и (или) отчисленным из образовательной организации, выдается справка об обучении или о периоде </w:t>
      </w:r>
      <w:proofErr w:type="gramStart"/>
      <w:r w:rsidRPr="00773F7E">
        <w:rPr>
          <w:sz w:val="26"/>
          <w:szCs w:val="26"/>
        </w:rPr>
        <w:t>обучения по образцу</w:t>
      </w:r>
      <w:proofErr w:type="gramEnd"/>
      <w:r w:rsidRPr="00773F7E">
        <w:rPr>
          <w:sz w:val="26"/>
          <w:szCs w:val="26"/>
        </w:rPr>
        <w:t>, самостоятельно устанавливаемому образовательной организацией.</w:t>
      </w:r>
    </w:p>
    <w:p w:rsidR="00A770AE" w:rsidRDefault="00A770AE" w:rsidP="00456C8B">
      <w:pPr>
        <w:pStyle w:val="ConsPlusNormal"/>
        <w:spacing w:before="40" w:after="40" w:line="276" w:lineRule="auto"/>
        <w:ind w:firstLine="540"/>
        <w:jc w:val="both"/>
        <w:rPr>
          <w:sz w:val="26"/>
          <w:szCs w:val="26"/>
        </w:rPr>
      </w:pPr>
    </w:p>
    <w:p w:rsidR="00A770AE" w:rsidRDefault="00A770AE" w:rsidP="00A770AE">
      <w:pPr>
        <w:pStyle w:val="11"/>
        <w:shd w:val="clear" w:color="auto" w:fill="auto"/>
        <w:tabs>
          <w:tab w:val="left" w:pos="3544"/>
        </w:tabs>
        <w:spacing w:before="0" w:after="120" w:line="320" w:lineRule="exact"/>
        <w:rPr>
          <w:rFonts w:ascii="Times New Roman" w:hAnsi="Times New Roman" w:cs="Times New Roman"/>
          <w:b/>
          <w:szCs w:val="26"/>
        </w:rPr>
      </w:pPr>
      <w:r w:rsidRPr="008B4AC5">
        <w:rPr>
          <w:rFonts w:ascii="Times New Roman" w:hAnsi="Times New Roman" w:cs="Times New Roman"/>
          <w:b/>
          <w:szCs w:val="26"/>
          <w:lang w:val="en-US"/>
        </w:rPr>
        <w:t>VI</w:t>
      </w:r>
      <w:r w:rsidRPr="008B4AC5">
        <w:rPr>
          <w:rFonts w:ascii="Times New Roman" w:hAnsi="Times New Roman" w:cs="Times New Roman"/>
          <w:b/>
          <w:szCs w:val="26"/>
        </w:rPr>
        <w:t>. Список литературы</w:t>
      </w:r>
    </w:p>
    <w:p w:rsidR="00A770AE" w:rsidRPr="008B4AC5" w:rsidRDefault="00A770AE" w:rsidP="00A770AE">
      <w:pPr>
        <w:pStyle w:val="11"/>
        <w:shd w:val="clear" w:color="auto" w:fill="auto"/>
        <w:tabs>
          <w:tab w:val="left" w:pos="3544"/>
        </w:tabs>
        <w:spacing w:before="0" w:after="120" w:line="320" w:lineRule="exact"/>
        <w:rPr>
          <w:rFonts w:ascii="Times New Roman" w:hAnsi="Times New Roman" w:cs="Times New Roman"/>
          <w:b/>
          <w:szCs w:val="26"/>
        </w:rPr>
      </w:pPr>
    </w:p>
    <w:p w:rsidR="00A770AE" w:rsidRPr="00E05BF0"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proofErr w:type="gramStart"/>
      <w:r w:rsidRPr="008B4AC5">
        <w:rPr>
          <w:rFonts w:ascii="Times New Roman" w:hAnsi="Times New Roman" w:cs="Times New Roman"/>
          <w:color w:val="000000"/>
          <w:szCs w:val="26"/>
        </w:rPr>
        <w:t>Федеральный закон от 21.12.1994 № 69-ФЗ (</w:t>
      </w:r>
      <w:r>
        <w:rPr>
          <w:rFonts w:ascii="Times New Roman" w:hAnsi="Times New Roman" w:cs="Times New Roman"/>
          <w:color w:val="000000"/>
          <w:szCs w:val="26"/>
        </w:rPr>
        <w:t xml:space="preserve">с изменениями и дополнениями от </w:t>
      </w:r>
      <w:r w:rsidRPr="00E05BF0">
        <w:rPr>
          <w:rFonts w:ascii="Times New Roman" w:hAnsi="Times New Roman" w:cs="Times New Roman"/>
          <w:szCs w:val="26"/>
          <w:shd w:val="clear" w:color="auto" w:fill="FFFFFF"/>
        </w:rPr>
        <w:t>22 августа 1995 г., 18 апреля 1996 г., 24 января 1998 г., 7 ноября, 27 декабря 2000 г., 6 августа, 30 декабря 2001 г., 25 июля 2002 г., 10 января 2003 г., 10 мая, 29 июня, 22 августа, 29 декабря 2004 г., 1 апреля, 9 мая 2005 г., 2 февраля</w:t>
      </w:r>
      <w:proofErr w:type="gramEnd"/>
      <w:r w:rsidRPr="00E05BF0">
        <w:rPr>
          <w:rFonts w:ascii="Times New Roman" w:hAnsi="Times New Roman" w:cs="Times New Roman"/>
          <w:szCs w:val="26"/>
          <w:shd w:val="clear" w:color="auto" w:fill="FFFFFF"/>
        </w:rPr>
        <w:t xml:space="preserve">, </w:t>
      </w:r>
      <w:proofErr w:type="gramStart"/>
      <w:r w:rsidRPr="00E05BF0">
        <w:rPr>
          <w:rFonts w:ascii="Times New Roman" w:hAnsi="Times New Roman" w:cs="Times New Roman"/>
          <w:szCs w:val="26"/>
          <w:shd w:val="clear" w:color="auto" w:fill="FFFFFF"/>
        </w:rPr>
        <w:t>25 октября, 4, 18 декабря 2006 г., 26 апреля, 18 октября 2007 г., 22 июля 2008 г., 14 марта, 19 июля, 9, 25 ноября 2009 г., 23 июля, 28 сентября, 29 декабря 2010 г., 18, 19 июля, 8, 30 ноября 2011 г., 30 декабря 2012 г., 11 февраля, 2 июля 2013 г., 12 марта, 31 декабря 2014 г., 8 марта</w:t>
      </w:r>
      <w:proofErr w:type="gramEnd"/>
      <w:r w:rsidRPr="00E05BF0">
        <w:rPr>
          <w:rFonts w:ascii="Times New Roman" w:hAnsi="Times New Roman" w:cs="Times New Roman"/>
          <w:szCs w:val="26"/>
          <w:shd w:val="clear" w:color="auto" w:fill="FFFFFF"/>
        </w:rPr>
        <w:t xml:space="preserve">, </w:t>
      </w:r>
      <w:proofErr w:type="gramStart"/>
      <w:r w:rsidRPr="00E05BF0">
        <w:rPr>
          <w:rFonts w:ascii="Times New Roman" w:hAnsi="Times New Roman" w:cs="Times New Roman"/>
          <w:szCs w:val="26"/>
          <w:shd w:val="clear" w:color="auto" w:fill="FFFFFF"/>
        </w:rPr>
        <w:t>2 мая, 29 июня, 13 июля, 28 ноября, 30 декабря 2015 г., 5 апреля, 23 мая, 23 июня 2016 г., 28 мая, 1, 29 июля 2017 г., 29 июля, 30 октября 2018 г., 26 июля, 27 декабря 2019 г., 22 декабря 2020 г., 11 июня 2021 г.</w:t>
      </w:r>
      <w:r w:rsidRPr="008B4AC5">
        <w:rPr>
          <w:rFonts w:ascii="Times New Roman" w:hAnsi="Times New Roman" w:cs="Times New Roman"/>
          <w:color w:val="000000"/>
          <w:szCs w:val="26"/>
        </w:rPr>
        <w:t>) «О пожарной безопасности».</w:t>
      </w:r>
      <w:proofErr w:type="gramEnd"/>
      <w:r w:rsidRPr="008B4AC5">
        <w:rPr>
          <w:rFonts w:ascii="Times New Roman" w:hAnsi="Times New Roman" w:cs="Times New Roman"/>
          <w:color w:val="000000"/>
          <w:szCs w:val="26"/>
        </w:rPr>
        <w:t xml:space="preserve"> Официальный интернет-портал правовой информации </w:t>
      </w:r>
      <w:hyperlink r:id="rId7" w:history="1">
        <w:r w:rsidRPr="002C139A">
          <w:rPr>
            <w:rStyle w:val="a5"/>
            <w:szCs w:val="26"/>
          </w:rPr>
          <w:t>http://pravo.gov.ru/</w:t>
        </w:r>
      </w:hyperlink>
      <w:r w:rsidRPr="008B4AC5">
        <w:rPr>
          <w:rFonts w:ascii="Times New Roman" w:hAnsi="Times New Roman" w:cs="Times New Roman"/>
          <w:color w:val="000000"/>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Федеральный закон от 27.12.2002 № 184-ФЗ (</w:t>
      </w:r>
      <w:r>
        <w:rPr>
          <w:rFonts w:ascii="Times New Roman" w:hAnsi="Times New Roman" w:cs="Times New Roman"/>
          <w:color w:val="000000"/>
          <w:szCs w:val="26"/>
        </w:rPr>
        <w:t xml:space="preserve">с изменениями и дополнениями от </w:t>
      </w:r>
      <w:r w:rsidRPr="000D7813">
        <w:rPr>
          <w:rFonts w:ascii="Times New Roman" w:hAnsi="Times New Roman" w:cs="Times New Roman"/>
          <w:szCs w:val="26"/>
          <w:shd w:val="clear" w:color="auto" w:fill="FFFFFF"/>
        </w:rPr>
        <w:t>9 мая 2005 г., 1 мая, 1 декабря 2007 г., 23 июля 2008 г., 18 июля, 23 ноября, 30 декабря 2009 г., 28 сентября 2010 г., 21 июля, 30 ноября, 6 декабря 2011 г., 28 июля, 3 декабря 2012 г., 2, 23 июля, 28 декабря 2013 г., 23 июня 2014</w:t>
      </w:r>
      <w:proofErr w:type="gramEnd"/>
      <w:r w:rsidRPr="000D7813">
        <w:rPr>
          <w:rFonts w:ascii="Times New Roman" w:hAnsi="Times New Roman" w:cs="Times New Roman"/>
          <w:szCs w:val="26"/>
          <w:shd w:val="clear" w:color="auto" w:fill="FFFFFF"/>
        </w:rPr>
        <w:t xml:space="preserve"> г., 20 апреля, 29 июня, 13 июля, 28 ноября 2015 г., 5 апреля 2016 г., 1, 29 июля 2017 г., 28 ноября 2018 г., 22, 30 декабря 2020 г., 11 июня, 2 июля 2021 г.</w:t>
      </w:r>
      <w:proofErr w:type="gramStart"/>
      <w:r>
        <w:rPr>
          <w:rFonts w:ascii="Times New Roman" w:hAnsi="Times New Roman" w:cs="Times New Roman"/>
          <w:color w:val="000000"/>
          <w:szCs w:val="26"/>
        </w:rPr>
        <w:t xml:space="preserve"> )</w:t>
      </w:r>
      <w:proofErr w:type="gramEnd"/>
      <w:r w:rsidRPr="008B4AC5">
        <w:rPr>
          <w:rFonts w:ascii="Times New Roman" w:hAnsi="Times New Roman" w:cs="Times New Roman"/>
          <w:color w:val="000000"/>
          <w:szCs w:val="26"/>
        </w:rPr>
        <w:t xml:space="preserve"> Официальный интернет-портал правовой информации </w:t>
      </w:r>
      <w:hyperlink r:id="rId8" w:history="1">
        <w:r w:rsidRPr="008B4AC5">
          <w:rPr>
            <w:rStyle w:val="a5"/>
            <w:szCs w:val="26"/>
          </w:rPr>
          <w:t>http://pravo.gov.ru/</w:t>
        </w:r>
      </w:hyperlink>
    </w:p>
    <w:p w:rsidR="00A770AE" w:rsidRPr="008B4AC5" w:rsidRDefault="00A770AE" w:rsidP="00A770AE">
      <w:pPr>
        <w:pStyle w:val="11"/>
        <w:shd w:val="clear" w:color="auto" w:fill="auto"/>
        <w:tabs>
          <w:tab w:val="left" w:pos="851"/>
        </w:tabs>
        <w:spacing w:before="0" w:line="320" w:lineRule="exact"/>
        <w:ind w:right="20"/>
        <w:jc w:val="both"/>
        <w:rPr>
          <w:rFonts w:ascii="Times New Roman" w:hAnsi="Times New Roman" w:cs="Times New Roman"/>
          <w:szCs w:val="26"/>
        </w:rPr>
      </w:pPr>
      <w:proofErr w:type="gramStart"/>
      <w:r w:rsidRPr="008B4AC5">
        <w:rPr>
          <w:rFonts w:ascii="Times New Roman" w:hAnsi="Times New Roman" w:cs="Times New Roman"/>
          <w:color w:val="000000"/>
          <w:szCs w:val="26"/>
        </w:rPr>
        <w:t>Федеральный закон от 18.12.2006 № 232-ФЗ (</w:t>
      </w:r>
      <w:r>
        <w:rPr>
          <w:rFonts w:ascii="Times New Roman" w:hAnsi="Times New Roman" w:cs="Times New Roman"/>
          <w:color w:val="000000"/>
          <w:szCs w:val="26"/>
        </w:rPr>
        <w:t xml:space="preserve">с изменениями и дополнениями </w:t>
      </w:r>
      <w:r w:rsidRPr="008B4AC5">
        <w:rPr>
          <w:rFonts w:ascii="Times New Roman" w:hAnsi="Times New Roman" w:cs="Times New Roman"/>
          <w:color w:val="000000"/>
          <w:szCs w:val="26"/>
        </w:rPr>
        <w:t xml:space="preserve"> </w:t>
      </w:r>
      <w:r w:rsidRPr="000D7813">
        <w:rPr>
          <w:rFonts w:ascii="Times New Roman" w:hAnsi="Times New Roman" w:cs="Times New Roman"/>
          <w:szCs w:val="26"/>
          <w:shd w:val="clear" w:color="auto" w:fill="FFFFFF"/>
        </w:rPr>
        <w:t>8 ноября, 4 декабря 2007 г., 30 декабря 2008 г., 23 ноября 2009 г., 7 февраля, 19 июля, 28, 30 ноября 2011 г., 28 декабря 2013 г., 23 июня, 14 октября 2014 г., 20 апреля, 29 декабря 2015 г., 3 июля 2016 г.</w:t>
      </w:r>
      <w:r w:rsidRPr="000D7813">
        <w:rPr>
          <w:rFonts w:ascii="Times New Roman" w:hAnsi="Times New Roman" w:cs="Times New Roman"/>
          <w:szCs w:val="26"/>
        </w:rPr>
        <w:t>)</w:t>
      </w:r>
      <w:r w:rsidRPr="008B4AC5">
        <w:rPr>
          <w:rFonts w:ascii="Times New Roman" w:hAnsi="Times New Roman" w:cs="Times New Roman"/>
          <w:color w:val="000000"/>
          <w:szCs w:val="26"/>
        </w:rPr>
        <w:t xml:space="preserve"> «О внесении изменений в Градостроительный кодекс Российской Федерации</w:t>
      </w:r>
      <w:proofErr w:type="gramEnd"/>
      <w:r w:rsidRPr="008B4AC5">
        <w:rPr>
          <w:rFonts w:ascii="Times New Roman" w:hAnsi="Times New Roman" w:cs="Times New Roman"/>
          <w:color w:val="000000"/>
          <w:szCs w:val="26"/>
        </w:rPr>
        <w:t xml:space="preserve"> и отдельные законодательные акты Российской Федерации». Официальный интернет-портал правовой информации </w:t>
      </w:r>
      <w:hyperlink r:id="rId9" w:history="1">
        <w:r w:rsidRPr="008B4AC5">
          <w:rPr>
            <w:rStyle w:val="a5"/>
            <w:szCs w:val="26"/>
          </w:rPr>
          <w:t>http://pravo.gov.ru/</w:t>
        </w:r>
      </w:hyperlink>
      <w:r w:rsidRPr="008B4AC5">
        <w:rPr>
          <w:rFonts w:ascii="Times New Roman" w:hAnsi="Times New Roman" w:cs="Times New Roman"/>
          <w:color w:val="000000"/>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color w:val="000000"/>
          <w:szCs w:val="26"/>
        </w:rPr>
        <w:t>Федеральный закон от 22.07.2008 № 123-ФЗ (</w:t>
      </w:r>
      <w:r>
        <w:rPr>
          <w:rFonts w:ascii="Times New Roman" w:hAnsi="Times New Roman" w:cs="Times New Roman"/>
          <w:color w:val="000000"/>
          <w:szCs w:val="26"/>
        </w:rPr>
        <w:t xml:space="preserve">с изменениями и дополнениями </w:t>
      </w:r>
      <w:r w:rsidRPr="008B4AC5">
        <w:rPr>
          <w:rFonts w:ascii="Times New Roman" w:hAnsi="Times New Roman" w:cs="Times New Roman"/>
          <w:color w:val="000000"/>
          <w:szCs w:val="26"/>
        </w:rPr>
        <w:t xml:space="preserve"> от</w:t>
      </w:r>
      <w:r>
        <w:rPr>
          <w:rFonts w:ascii="Times New Roman" w:hAnsi="Times New Roman" w:cs="Times New Roman"/>
          <w:color w:val="000000"/>
          <w:szCs w:val="26"/>
        </w:rPr>
        <w:t xml:space="preserve"> </w:t>
      </w:r>
      <w:r w:rsidRPr="000D7813">
        <w:rPr>
          <w:rFonts w:ascii="Times New Roman" w:hAnsi="Times New Roman" w:cs="Times New Roman"/>
          <w:szCs w:val="26"/>
          <w:shd w:val="clear" w:color="auto" w:fill="FFFFFF"/>
        </w:rPr>
        <w:t xml:space="preserve">10 июля 2012 г., 2 июля 2013 г., 23 июня 2014 г., 13 июля 2015 г., 3 июля 2016 г., </w:t>
      </w:r>
      <w:r w:rsidRPr="000D7813">
        <w:rPr>
          <w:rFonts w:ascii="Times New Roman" w:hAnsi="Times New Roman" w:cs="Times New Roman"/>
          <w:szCs w:val="26"/>
          <w:shd w:val="clear" w:color="auto" w:fill="FFFFFF"/>
        </w:rPr>
        <w:lastRenderedPageBreak/>
        <w:t>29 июля 2017 г., 27 декабря 2018 г., 30 апреля 2021 г.</w:t>
      </w:r>
      <w:r w:rsidRPr="008B4AC5">
        <w:rPr>
          <w:rFonts w:ascii="Times New Roman" w:hAnsi="Times New Roman" w:cs="Times New Roman"/>
          <w:color w:val="000000"/>
          <w:szCs w:val="26"/>
        </w:rPr>
        <w:t xml:space="preserve">) «Технический регламент о требованиях пожарной безопасности». 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0" w:history="1">
        <w:r w:rsidRPr="008B4AC5">
          <w:rPr>
            <w:rStyle w:val="a5"/>
            <w:szCs w:val="26"/>
          </w:rPr>
          <w:t>http://Consultant.ru/</w:t>
        </w:r>
      </w:hyperlink>
      <w:r w:rsidRPr="008B4AC5">
        <w:rPr>
          <w:rFonts w:ascii="Times New Roman" w:hAnsi="Times New Roman" w:cs="Times New Roman"/>
          <w:color w:val="000000"/>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color w:val="000000"/>
          <w:szCs w:val="26"/>
        </w:rPr>
        <w:t xml:space="preserve">Федеральный закон от 30 декабря </w:t>
      </w:r>
      <w:smartTag w:uri="urn:schemas-microsoft-com:office:smarttags" w:element="metricconverter">
        <w:smartTagPr>
          <w:attr w:name="ProductID" w:val="2009 г"/>
        </w:smartTagPr>
        <w:r w:rsidRPr="008B4AC5">
          <w:rPr>
            <w:rFonts w:ascii="Times New Roman" w:hAnsi="Times New Roman" w:cs="Times New Roman"/>
            <w:color w:val="000000"/>
            <w:szCs w:val="26"/>
          </w:rPr>
          <w:t>2009 г</w:t>
        </w:r>
      </w:smartTag>
      <w:r w:rsidRPr="008B4AC5">
        <w:rPr>
          <w:rFonts w:ascii="Times New Roman" w:hAnsi="Times New Roman" w:cs="Times New Roman"/>
          <w:color w:val="000000"/>
          <w:szCs w:val="26"/>
        </w:rPr>
        <w:t xml:space="preserve">. № 384-ФЗ (ред. От 02.07.2013) «Технический регламент о безопасности зданий и сооружений». 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1" w:history="1">
        <w:r w:rsidRPr="008B4AC5">
          <w:rPr>
            <w:rStyle w:val="a5"/>
            <w:szCs w:val="26"/>
          </w:rPr>
          <w:t>http://Consultant.ru/</w:t>
        </w:r>
      </w:hyperlink>
      <w:r w:rsidRPr="008B4AC5">
        <w:rPr>
          <w:rFonts w:ascii="Times New Roman" w:hAnsi="Times New Roman" w:cs="Times New Roman"/>
          <w:color w:val="000000"/>
          <w:szCs w:val="26"/>
        </w:rPr>
        <w:t>.</w:t>
      </w:r>
    </w:p>
    <w:p w:rsidR="00A770AE"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Пос</w:t>
      </w:r>
      <w:r>
        <w:rPr>
          <w:rFonts w:ascii="Times New Roman" w:hAnsi="Times New Roman" w:cs="Times New Roman"/>
          <w:szCs w:val="26"/>
        </w:rPr>
        <w:t xml:space="preserve">тановление Правительства РФ от </w:t>
      </w:r>
      <w:r w:rsidRPr="008B4AC5">
        <w:rPr>
          <w:rFonts w:ascii="Times New Roman" w:hAnsi="Times New Roman" w:cs="Times New Roman"/>
          <w:szCs w:val="26"/>
        </w:rPr>
        <w:t xml:space="preserve">16 </w:t>
      </w:r>
      <w:r>
        <w:rPr>
          <w:rFonts w:ascii="Times New Roman" w:hAnsi="Times New Roman" w:cs="Times New Roman"/>
          <w:szCs w:val="26"/>
        </w:rPr>
        <w:t>сентябр</w:t>
      </w:r>
      <w:r w:rsidRPr="008B4AC5">
        <w:rPr>
          <w:rFonts w:ascii="Times New Roman" w:hAnsi="Times New Roman" w:cs="Times New Roman"/>
          <w:szCs w:val="26"/>
        </w:rPr>
        <w:t>я 20</w:t>
      </w:r>
      <w:r>
        <w:rPr>
          <w:rFonts w:ascii="Times New Roman" w:hAnsi="Times New Roman" w:cs="Times New Roman"/>
          <w:szCs w:val="26"/>
        </w:rPr>
        <w:t>20</w:t>
      </w:r>
      <w:r w:rsidRPr="008B4AC5">
        <w:rPr>
          <w:rFonts w:ascii="Times New Roman" w:hAnsi="Times New Roman" w:cs="Times New Roman"/>
          <w:szCs w:val="26"/>
        </w:rPr>
        <w:t xml:space="preserve"> г. N </w:t>
      </w:r>
      <w:r>
        <w:rPr>
          <w:rFonts w:ascii="Times New Roman" w:hAnsi="Times New Roman" w:cs="Times New Roman"/>
          <w:szCs w:val="26"/>
        </w:rPr>
        <w:t>1479</w:t>
      </w:r>
      <w:r w:rsidRPr="008B4AC5">
        <w:rPr>
          <w:rFonts w:ascii="Times New Roman" w:hAnsi="Times New Roman" w:cs="Times New Roman"/>
          <w:szCs w:val="26"/>
        </w:rPr>
        <w:t xml:space="preserve"> "О</w:t>
      </w:r>
      <w:r>
        <w:rPr>
          <w:rFonts w:ascii="Times New Roman" w:hAnsi="Times New Roman" w:cs="Times New Roman"/>
          <w:szCs w:val="26"/>
        </w:rPr>
        <w:t>б</w:t>
      </w:r>
      <w:r w:rsidRPr="008B4AC5">
        <w:rPr>
          <w:rFonts w:ascii="Times New Roman" w:hAnsi="Times New Roman" w:cs="Times New Roman"/>
          <w:szCs w:val="26"/>
        </w:rPr>
        <w:t xml:space="preserve"> </w:t>
      </w:r>
      <w:r>
        <w:rPr>
          <w:rFonts w:ascii="Times New Roman" w:hAnsi="Times New Roman" w:cs="Times New Roman"/>
          <w:szCs w:val="26"/>
        </w:rPr>
        <w:t xml:space="preserve">утверждении правил </w:t>
      </w:r>
      <w:r w:rsidRPr="008B4AC5">
        <w:rPr>
          <w:rFonts w:ascii="Times New Roman" w:hAnsi="Times New Roman" w:cs="Times New Roman"/>
          <w:szCs w:val="26"/>
        </w:rPr>
        <w:t>противопожарно</w:t>
      </w:r>
      <w:r>
        <w:rPr>
          <w:rFonts w:ascii="Times New Roman" w:hAnsi="Times New Roman" w:cs="Times New Roman"/>
          <w:szCs w:val="26"/>
        </w:rPr>
        <w:t>го</w:t>
      </w:r>
      <w:r w:rsidRPr="008B4AC5">
        <w:rPr>
          <w:rFonts w:ascii="Times New Roman" w:hAnsi="Times New Roman" w:cs="Times New Roman"/>
          <w:szCs w:val="26"/>
        </w:rPr>
        <w:t xml:space="preserve"> режим</w:t>
      </w:r>
      <w:r>
        <w:rPr>
          <w:rFonts w:ascii="Times New Roman" w:hAnsi="Times New Roman" w:cs="Times New Roman"/>
          <w:szCs w:val="26"/>
        </w:rPr>
        <w:t>а в Российской Федерации</w:t>
      </w:r>
      <w:r w:rsidRPr="008B4AC5">
        <w:rPr>
          <w:rFonts w:ascii="Times New Roman" w:hAnsi="Times New Roman" w:cs="Times New Roman"/>
          <w:szCs w:val="26"/>
        </w:rPr>
        <w:t>" (с изменениями и дополнениями).</w:t>
      </w:r>
    </w:p>
    <w:p w:rsidR="00A770AE" w:rsidRDefault="00A770AE" w:rsidP="00A770AE">
      <w:pPr>
        <w:pStyle w:val="ConsPlusTitle"/>
        <w:numPr>
          <w:ilvl w:val="0"/>
          <w:numId w:val="2"/>
        </w:numPr>
        <w:spacing w:before="40" w:after="40"/>
        <w:jc w:val="both"/>
        <w:rPr>
          <w:rFonts w:ascii="Times New Roman" w:hAnsi="Times New Roman" w:cs="Times New Roman"/>
          <w:b w:val="0"/>
          <w:sz w:val="26"/>
          <w:szCs w:val="26"/>
        </w:rPr>
      </w:pPr>
      <w:r w:rsidRPr="00CA44F9">
        <w:rPr>
          <w:rFonts w:ascii="Times New Roman" w:hAnsi="Times New Roman" w:cs="Times New Roman"/>
          <w:b w:val="0"/>
          <w:sz w:val="26"/>
          <w:szCs w:val="26"/>
        </w:rPr>
        <w:t>Приказ МЧС России от 5 сентября 2021 г. № 596</w:t>
      </w:r>
      <w:r>
        <w:rPr>
          <w:rFonts w:ascii="Times New Roman" w:hAnsi="Times New Roman" w:cs="Times New Roman"/>
          <w:b w:val="0"/>
          <w:sz w:val="26"/>
          <w:szCs w:val="26"/>
        </w:rPr>
        <w:t xml:space="preserve"> «Об утверждении типовых дополнительных профессиональных программ в области пожарной безопасности»</w:t>
      </w:r>
    </w:p>
    <w:p w:rsidR="00A770AE" w:rsidRPr="00CA44F9" w:rsidRDefault="00A770AE" w:rsidP="00A770AE">
      <w:pPr>
        <w:pStyle w:val="ConsPlusTitle"/>
        <w:numPr>
          <w:ilvl w:val="0"/>
          <w:numId w:val="2"/>
        </w:numPr>
        <w:spacing w:before="40" w:after="40"/>
        <w:jc w:val="both"/>
        <w:rPr>
          <w:rFonts w:ascii="Times New Roman" w:hAnsi="Times New Roman" w:cs="Times New Roman"/>
          <w:b w:val="0"/>
          <w:sz w:val="26"/>
          <w:szCs w:val="26"/>
        </w:rPr>
      </w:pPr>
      <w:r w:rsidRPr="00CA44F9">
        <w:rPr>
          <w:rFonts w:ascii="Times New Roman" w:hAnsi="Times New Roman" w:cs="Times New Roman"/>
          <w:b w:val="0"/>
          <w:sz w:val="26"/>
          <w:szCs w:val="26"/>
        </w:rPr>
        <w:t xml:space="preserve">Приказ МЧС России </w:t>
      </w:r>
      <w:r>
        <w:rPr>
          <w:rFonts w:ascii="Times New Roman" w:hAnsi="Times New Roman" w:cs="Times New Roman"/>
          <w:b w:val="0"/>
          <w:sz w:val="26"/>
          <w:szCs w:val="26"/>
        </w:rPr>
        <w:t>от 18</w:t>
      </w:r>
      <w:r w:rsidRPr="00CA44F9">
        <w:rPr>
          <w:rFonts w:ascii="Times New Roman" w:hAnsi="Times New Roman" w:cs="Times New Roman"/>
          <w:b w:val="0"/>
          <w:sz w:val="26"/>
          <w:szCs w:val="26"/>
        </w:rPr>
        <w:t xml:space="preserve"> </w:t>
      </w:r>
      <w:r>
        <w:rPr>
          <w:rFonts w:ascii="Times New Roman" w:hAnsi="Times New Roman" w:cs="Times New Roman"/>
          <w:b w:val="0"/>
          <w:sz w:val="26"/>
          <w:szCs w:val="26"/>
        </w:rPr>
        <w:t>но</w:t>
      </w:r>
      <w:r w:rsidRPr="00CA44F9">
        <w:rPr>
          <w:rFonts w:ascii="Times New Roman" w:hAnsi="Times New Roman" w:cs="Times New Roman"/>
          <w:b w:val="0"/>
          <w:sz w:val="26"/>
          <w:szCs w:val="26"/>
        </w:rPr>
        <w:t xml:space="preserve">ября 2021 г. № </w:t>
      </w:r>
      <w:r>
        <w:rPr>
          <w:rFonts w:ascii="Times New Roman" w:hAnsi="Times New Roman" w:cs="Times New Roman"/>
          <w:b w:val="0"/>
          <w:sz w:val="26"/>
          <w:szCs w:val="26"/>
        </w:rPr>
        <w:t>80</w:t>
      </w:r>
      <w:r w:rsidRPr="00CA44F9">
        <w:rPr>
          <w:rFonts w:ascii="Times New Roman" w:hAnsi="Times New Roman" w:cs="Times New Roman"/>
          <w:b w:val="0"/>
          <w:sz w:val="26"/>
          <w:szCs w:val="26"/>
        </w:rPr>
        <w:t>6</w:t>
      </w:r>
      <w:r>
        <w:rPr>
          <w:rFonts w:ascii="Times New Roman" w:hAnsi="Times New Roman" w:cs="Times New Roman"/>
          <w:b w:val="0"/>
          <w:sz w:val="26"/>
          <w:szCs w:val="26"/>
        </w:rPr>
        <w:t xml:space="preserve">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w:t>
      </w:r>
      <w:proofErr w:type="gramStart"/>
      <w:r>
        <w:rPr>
          <w:rFonts w:ascii="Times New Roman" w:hAnsi="Times New Roman" w:cs="Times New Roman"/>
          <w:b w:val="0"/>
          <w:sz w:val="26"/>
          <w:szCs w:val="26"/>
        </w:rPr>
        <w:t>обучение</w:t>
      </w:r>
      <w:proofErr w:type="gramEnd"/>
      <w:r>
        <w:rPr>
          <w:rFonts w:ascii="Times New Roman" w:hAnsi="Times New Roman" w:cs="Times New Roman"/>
          <w:b w:val="0"/>
          <w:sz w:val="26"/>
          <w:szCs w:val="26"/>
        </w:rPr>
        <w:t xml:space="preserve"> по дополнительным профессиональным программам в области пожарной безопасности»</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 xml:space="preserve">Здания, сооружения и их устойчивость при пожаре: </w:t>
      </w:r>
      <w:r w:rsidRPr="008B4AC5">
        <w:rPr>
          <w:rFonts w:ascii="Times New Roman" w:hAnsi="Times New Roman" w:cs="Times New Roman"/>
          <w:color w:val="000000"/>
          <w:szCs w:val="26"/>
        </w:rPr>
        <w:t xml:space="preserve">учебник / В. М. Ройтман, Б. Б. Серков, Ю. Г. </w:t>
      </w:r>
      <w:proofErr w:type="spellStart"/>
      <w:r w:rsidRPr="008B4AC5">
        <w:rPr>
          <w:rFonts w:ascii="Times New Roman" w:hAnsi="Times New Roman" w:cs="Times New Roman"/>
          <w:color w:val="000000"/>
          <w:szCs w:val="26"/>
        </w:rPr>
        <w:t>Шевкуненко</w:t>
      </w:r>
      <w:proofErr w:type="spellEnd"/>
      <w:r w:rsidRPr="008B4AC5">
        <w:rPr>
          <w:rFonts w:ascii="Times New Roman" w:hAnsi="Times New Roman" w:cs="Times New Roman"/>
          <w:color w:val="000000"/>
          <w:szCs w:val="26"/>
        </w:rPr>
        <w:t xml:space="preserve">, А. Б. </w:t>
      </w:r>
      <w:proofErr w:type="spellStart"/>
      <w:r w:rsidRPr="008B4AC5">
        <w:rPr>
          <w:rFonts w:ascii="Times New Roman" w:hAnsi="Times New Roman" w:cs="Times New Roman"/>
          <w:color w:val="000000"/>
          <w:szCs w:val="26"/>
        </w:rPr>
        <w:t>Сивенков</w:t>
      </w:r>
      <w:proofErr w:type="spellEnd"/>
      <w:r w:rsidRPr="008B4AC5">
        <w:rPr>
          <w:rFonts w:ascii="Times New Roman" w:hAnsi="Times New Roman" w:cs="Times New Roman"/>
          <w:color w:val="000000"/>
          <w:szCs w:val="26"/>
        </w:rPr>
        <w:t xml:space="preserve">, Е. Л. Баринова, Д. Н. </w:t>
      </w:r>
      <w:proofErr w:type="spellStart"/>
      <w:r w:rsidRPr="008B4AC5">
        <w:rPr>
          <w:rFonts w:ascii="Times New Roman" w:hAnsi="Times New Roman" w:cs="Times New Roman"/>
          <w:color w:val="000000"/>
          <w:szCs w:val="26"/>
        </w:rPr>
        <w:t>Приступюк</w:t>
      </w:r>
      <w:proofErr w:type="spellEnd"/>
      <w:r w:rsidRPr="008B4AC5">
        <w:rPr>
          <w:rFonts w:ascii="Times New Roman" w:hAnsi="Times New Roman" w:cs="Times New Roman"/>
          <w:color w:val="000000"/>
          <w:szCs w:val="26"/>
        </w:rPr>
        <w:t xml:space="preserve">; под общей ред. В. М. Ройтмана: 2-е изд., </w:t>
      </w:r>
      <w:proofErr w:type="spellStart"/>
      <w:r w:rsidRPr="008B4AC5">
        <w:rPr>
          <w:rFonts w:ascii="Times New Roman" w:hAnsi="Times New Roman" w:cs="Times New Roman"/>
          <w:color w:val="000000"/>
          <w:szCs w:val="26"/>
        </w:rPr>
        <w:t>перераб</w:t>
      </w:r>
      <w:proofErr w:type="spellEnd"/>
      <w:r w:rsidRPr="008B4AC5">
        <w:rPr>
          <w:rFonts w:ascii="Times New Roman" w:hAnsi="Times New Roman" w:cs="Times New Roman"/>
          <w:color w:val="000000"/>
          <w:szCs w:val="26"/>
        </w:rPr>
        <w:t xml:space="preserve">. и доп. – М.: Академия ГПС МЧС России. – 2011. – 366 </w:t>
      </w:r>
      <w:proofErr w:type="gramStart"/>
      <w:r w:rsidRPr="008B4AC5">
        <w:rPr>
          <w:rFonts w:ascii="Times New Roman" w:hAnsi="Times New Roman" w:cs="Times New Roman"/>
          <w:color w:val="000000"/>
          <w:szCs w:val="26"/>
        </w:rPr>
        <w:t>с</w:t>
      </w:r>
      <w:proofErr w:type="gramEnd"/>
      <w:r w:rsidRPr="008B4AC5">
        <w:rPr>
          <w:rFonts w:ascii="Times New Roman" w:hAnsi="Times New Roman" w:cs="Times New Roman"/>
          <w:color w:val="000000"/>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Швырков С.А., Горячев С.А., Сучков В.П. и др. Пожарная безопасность технологических процессов (специалист): Учебник / под общ</w:t>
      </w:r>
      <w:proofErr w:type="gramStart"/>
      <w:r w:rsidRPr="008B4AC5">
        <w:rPr>
          <w:rFonts w:ascii="Times New Roman" w:hAnsi="Times New Roman" w:cs="Times New Roman"/>
          <w:szCs w:val="26"/>
        </w:rPr>
        <w:t>.</w:t>
      </w:r>
      <w:proofErr w:type="gramEnd"/>
      <w:r w:rsidRPr="008B4AC5">
        <w:rPr>
          <w:rFonts w:ascii="Times New Roman" w:hAnsi="Times New Roman" w:cs="Times New Roman"/>
          <w:szCs w:val="26"/>
        </w:rPr>
        <w:t xml:space="preserve"> </w:t>
      </w:r>
      <w:proofErr w:type="gramStart"/>
      <w:r w:rsidRPr="008B4AC5">
        <w:rPr>
          <w:rFonts w:ascii="Times New Roman" w:hAnsi="Times New Roman" w:cs="Times New Roman"/>
          <w:szCs w:val="26"/>
        </w:rPr>
        <w:t>р</w:t>
      </w:r>
      <w:proofErr w:type="gramEnd"/>
      <w:r w:rsidRPr="008B4AC5">
        <w:rPr>
          <w:rFonts w:ascii="Times New Roman" w:hAnsi="Times New Roman" w:cs="Times New Roman"/>
          <w:szCs w:val="26"/>
        </w:rPr>
        <w:t xml:space="preserve">ед. С.А. </w:t>
      </w:r>
      <w:proofErr w:type="spellStart"/>
      <w:r w:rsidRPr="008B4AC5">
        <w:rPr>
          <w:rFonts w:ascii="Times New Roman" w:hAnsi="Times New Roman" w:cs="Times New Roman"/>
          <w:szCs w:val="26"/>
        </w:rPr>
        <w:t>Швыркова</w:t>
      </w:r>
      <w:proofErr w:type="spellEnd"/>
      <w:r w:rsidRPr="008B4AC5">
        <w:rPr>
          <w:rFonts w:ascii="Times New Roman" w:hAnsi="Times New Roman" w:cs="Times New Roman"/>
          <w:szCs w:val="26"/>
        </w:rPr>
        <w:t xml:space="preserve">. – М.: Академия ГПС МЧС России, 2012. – 388 </w:t>
      </w:r>
      <w:proofErr w:type="gramStart"/>
      <w:r w:rsidRPr="008B4AC5">
        <w:rPr>
          <w:rFonts w:ascii="Times New Roman" w:hAnsi="Times New Roman" w:cs="Times New Roman"/>
          <w:szCs w:val="26"/>
        </w:rPr>
        <w:t>с</w:t>
      </w:r>
      <w:proofErr w:type="gramEnd"/>
      <w:r w:rsidRPr="008B4AC5">
        <w:rPr>
          <w:rFonts w:ascii="Times New Roman" w:hAnsi="Times New Roman" w:cs="Times New Roman"/>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proofErr w:type="spellStart"/>
      <w:r w:rsidRPr="008B4AC5">
        <w:rPr>
          <w:rFonts w:ascii="Times New Roman" w:hAnsi="Times New Roman" w:cs="Times New Roman"/>
          <w:szCs w:val="26"/>
        </w:rPr>
        <w:t>Самошин</w:t>
      </w:r>
      <w:proofErr w:type="spellEnd"/>
      <w:r w:rsidRPr="008B4AC5">
        <w:rPr>
          <w:rFonts w:ascii="Times New Roman" w:hAnsi="Times New Roman" w:cs="Times New Roman"/>
          <w:szCs w:val="26"/>
        </w:rPr>
        <w:t xml:space="preserve"> Д. А., </w:t>
      </w:r>
      <w:proofErr w:type="spellStart"/>
      <w:r w:rsidRPr="008B4AC5">
        <w:rPr>
          <w:rFonts w:ascii="Times New Roman" w:hAnsi="Times New Roman" w:cs="Times New Roman"/>
          <w:szCs w:val="26"/>
        </w:rPr>
        <w:t>Истратов</w:t>
      </w:r>
      <w:proofErr w:type="spellEnd"/>
      <w:r w:rsidRPr="008B4AC5">
        <w:rPr>
          <w:rFonts w:ascii="Times New Roman" w:hAnsi="Times New Roman" w:cs="Times New Roman"/>
          <w:szCs w:val="26"/>
        </w:rPr>
        <w:t xml:space="preserve"> Р. Н. План эвакуации при пожаре. Учебное пособие. – М.: Академия ГПС МЧС России, 2016. – 80 </w:t>
      </w:r>
      <w:proofErr w:type="gramStart"/>
      <w:r w:rsidRPr="008B4AC5">
        <w:rPr>
          <w:rFonts w:ascii="Times New Roman" w:hAnsi="Times New Roman" w:cs="Times New Roman"/>
          <w:szCs w:val="26"/>
        </w:rPr>
        <w:t>с</w:t>
      </w:r>
      <w:proofErr w:type="gramEnd"/>
      <w:r w:rsidRPr="008B4AC5">
        <w:rPr>
          <w:rFonts w:ascii="Times New Roman" w:hAnsi="Times New Roman" w:cs="Times New Roman"/>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Противопожарное водоснабжение</w:t>
      </w:r>
      <w:r w:rsidRPr="008B4AC5">
        <w:rPr>
          <w:rFonts w:ascii="Times New Roman" w:hAnsi="Times New Roman" w:cs="Times New Roman"/>
          <w:color w:val="000000"/>
          <w:szCs w:val="26"/>
        </w:rPr>
        <w:t xml:space="preserve">: учебник / В. В. Жучков, </w:t>
      </w:r>
      <w:r w:rsidRPr="008B4AC5">
        <w:rPr>
          <w:rFonts w:ascii="Times New Roman" w:hAnsi="Times New Roman" w:cs="Times New Roman"/>
          <w:color w:val="000000"/>
          <w:szCs w:val="26"/>
        </w:rPr>
        <w:br/>
        <w:t>А. А. Пименов, Ю. Л. Карасёв и др. – М.</w:t>
      </w:r>
      <w:proofErr w:type="gramStart"/>
      <w:r w:rsidRPr="008B4AC5">
        <w:rPr>
          <w:rFonts w:ascii="Times New Roman" w:hAnsi="Times New Roman" w:cs="Times New Roman"/>
          <w:color w:val="000000"/>
          <w:szCs w:val="26"/>
        </w:rPr>
        <w:t xml:space="preserve"> :</w:t>
      </w:r>
      <w:proofErr w:type="gramEnd"/>
      <w:r w:rsidRPr="008B4AC5">
        <w:rPr>
          <w:rFonts w:ascii="Times New Roman" w:hAnsi="Times New Roman" w:cs="Times New Roman"/>
          <w:color w:val="000000"/>
          <w:szCs w:val="26"/>
        </w:rPr>
        <w:t xml:space="preserve"> Академия ГПС МЧС России, </w:t>
      </w:r>
      <w:r w:rsidRPr="008B4AC5">
        <w:rPr>
          <w:rFonts w:ascii="Times New Roman" w:hAnsi="Times New Roman" w:cs="Times New Roman"/>
          <w:color w:val="000000"/>
          <w:szCs w:val="26"/>
        </w:rPr>
        <w:br/>
        <w:t>2016. – 298 с.</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color w:val="000000"/>
          <w:szCs w:val="26"/>
        </w:rPr>
        <w:t>Пожарная безопасность электроустановок: учебник / В. Н. Черкасов, В. И. Зыков ; под общ</w:t>
      </w:r>
      <w:proofErr w:type="gramStart"/>
      <w:r w:rsidRPr="008B4AC5">
        <w:rPr>
          <w:rFonts w:ascii="Times New Roman" w:hAnsi="Times New Roman" w:cs="Times New Roman"/>
          <w:color w:val="000000"/>
          <w:szCs w:val="26"/>
        </w:rPr>
        <w:t>.</w:t>
      </w:r>
      <w:proofErr w:type="gramEnd"/>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р</w:t>
      </w:r>
      <w:proofErr w:type="gramEnd"/>
      <w:r w:rsidRPr="008B4AC5">
        <w:rPr>
          <w:rFonts w:ascii="Times New Roman" w:hAnsi="Times New Roman" w:cs="Times New Roman"/>
          <w:color w:val="000000"/>
          <w:szCs w:val="26"/>
        </w:rPr>
        <w:t>ед. В. Н. Черкасова. – 5-е изд.</w:t>
      </w:r>
      <w:r w:rsidRPr="008B4AC5">
        <w:rPr>
          <w:rFonts w:ascii="Times New Roman" w:hAnsi="Times New Roman" w:cs="Times New Roman"/>
          <w:color w:val="000000"/>
          <w:szCs w:val="26"/>
        </w:rPr>
        <w:br/>
      </w:r>
      <w:proofErr w:type="spellStart"/>
      <w:r w:rsidRPr="008B4AC5">
        <w:rPr>
          <w:rFonts w:ascii="Times New Roman" w:hAnsi="Times New Roman" w:cs="Times New Roman"/>
          <w:color w:val="000000"/>
          <w:szCs w:val="26"/>
        </w:rPr>
        <w:t>перераб</w:t>
      </w:r>
      <w:proofErr w:type="spellEnd"/>
      <w:r w:rsidRPr="008B4AC5">
        <w:rPr>
          <w:rFonts w:ascii="Times New Roman" w:hAnsi="Times New Roman" w:cs="Times New Roman"/>
          <w:color w:val="000000"/>
          <w:szCs w:val="26"/>
        </w:rPr>
        <w:t>. и доп. – М. : Академия ГПС МЧС России, 2012. – 391 с.</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Эвакуация и поведение людей при пожарах</w:t>
      </w:r>
      <w:r w:rsidRPr="008B4AC5">
        <w:rPr>
          <w:rFonts w:ascii="Times New Roman" w:hAnsi="Times New Roman" w:cs="Times New Roman"/>
          <w:color w:val="000000"/>
          <w:szCs w:val="26"/>
        </w:rPr>
        <w:t>: учеб</w:t>
      </w:r>
      <w:proofErr w:type="gramStart"/>
      <w:r w:rsidRPr="008B4AC5">
        <w:rPr>
          <w:rFonts w:ascii="Times New Roman" w:hAnsi="Times New Roman" w:cs="Times New Roman"/>
          <w:color w:val="000000"/>
          <w:szCs w:val="26"/>
        </w:rPr>
        <w:t>.</w:t>
      </w:r>
      <w:proofErr w:type="gramEnd"/>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п</w:t>
      </w:r>
      <w:proofErr w:type="gramEnd"/>
      <w:r w:rsidRPr="008B4AC5">
        <w:rPr>
          <w:rFonts w:ascii="Times New Roman" w:hAnsi="Times New Roman" w:cs="Times New Roman"/>
          <w:color w:val="000000"/>
          <w:szCs w:val="26"/>
        </w:rPr>
        <w:t>особие /</w:t>
      </w:r>
      <w:r w:rsidRPr="008B4AC5">
        <w:rPr>
          <w:rFonts w:ascii="Times New Roman" w:hAnsi="Times New Roman" w:cs="Times New Roman"/>
          <w:color w:val="000000"/>
          <w:szCs w:val="26"/>
        </w:rPr>
        <w:br/>
        <w:t xml:space="preserve">Холщевников В. В., </w:t>
      </w:r>
      <w:proofErr w:type="spellStart"/>
      <w:r w:rsidRPr="008B4AC5">
        <w:rPr>
          <w:rFonts w:ascii="Times New Roman" w:hAnsi="Times New Roman" w:cs="Times New Roman"/>
          <w:color w:val="000000"/>
          <w:szCs w:val="26"/>
        </w:rPr>
        <w:t>Самошин</w:t>
      </w:r>
      <w:proofErr w:type="spellEnd"/>
      <w:r w:rsidRPr="008B4AC5">
        <w:rPr>
          <w:rFonts w:ascii="Times New Roman" w:hAnsi="Times New Roman" w:cs="Times New Roman"/>
          <w:color w:val="000000"/>
          <w:szCs w:val="26"/>
        </w:rPr>
        <w:t xml:space="preserve"> Д. А., </w:t>
      </w:r>
      <w:proofErr w:type="spellStart"/>
      <w:r w:rsidRPr="008B4AC5">
        <w:rPr>
          <w:rFonts w:ascii="Times New Roman" w:hAnsi="Times New Roman" w:cs="Times New Roman"/>
          <w:color w:val="000000"/>
          <w:szCs w:val="26"/>
        </w:rPr>
        <w:t>Парфененко</w:t>
      </w:r>
      <w:proofErr w:type="spellEnd"/>
      <w:r w:rsidRPr="008B4AC5">
        <w:rPr>
          <w:rFonts w:ascii="Times New Roman" w:hAnsi="Times New Roman" w:cs="Times New Roman"/>
          <w:color w:val="000000"/>
          <w:szCs w:val="26"/>
        </w:rPr>
        <w:t xml:space="preserve"> А. П., Кудрин И. С.,</w:t>
      </w:r>
      <w:r w:rsidRPr="008B4AC5">
        <w:rPr>
          <w:rFonts w:ascii="Times New Roman" w:hAnsi="Times New Roman" w:cs="Times New Roman"/>
          <w:color w:val="000000"/>
          <w:szCs w:val="26"/>
        </w:rPr>
        <w:br/>
      </w:r>
      <w:proofErr w:type="spellStart"/>
      <w:r w:rsidRPr="008B4AC5">
        <w:rPr>
          <w:rFonts w:ascii="Times New Roman" w:hAnsi="Times New Roman" w:cs="Times New Roman"/>
          <w:color w:val="000000"/>
          <w:szCs w:val="26"/>
        </w:rPr>
        <w:t>Истратов</w:t>
      </w:r>
      <w:proofErr w:type="spellEnd"/>
      <w:r w:rsidRPr="008B4AC5">
        <w:rPr>
          <w:rFonts w:ascii="Times New Roman" w:hAnsi="Times New Roman" w:cs="Times New Roman"/>
          <w:color w:val="000000"/>
          <w:szCs w:val="26"/>
        </w:rPr>
        <w:t xml:space="preserve"> Р. Н., </w:t>
      </w:r>
      <w:proofErr w:type="spellStart"/>
      <w:r w:rsidRPr="008B4AC5">
        <w:rPr>
          <w:rFonts w:ascii="Times New Roman" w:hAnsi="Times New Roman" w:cs="Times New Roman"/>
          <w:color w:val="000000"/>
          <w:szCs w:val="26"/>
        </w:rPr>
        <w:t>Белосохов</w:t>
      </w:r>
      <w:proofErr w:type="spellEnd"/>
      <w:r w:rsidRPr="008B4AC5">
        <w:rPr>
          <w:rFonts w:ascii="Times New Roman" w:hAnsi="Times New Roman" w:cs="Times New Roman"/>
          <w:color w:val="000000"/>
          <w:szCs w:val="26"/>
        </w:rPr>
        <w:t xml:space="preserve"> И. Р. – М. : Академия ГПС МЧС России,</w:t>
      </w:r>
      <w:r w:rsidRPr="008B4AC5">
        <w:rPr>
          <w:rFonts w:ascii="Times New Roman" w:hAnsi="Times New Roman" w:cs="Times New Roman"/>
          <w:color w:val="000000"/>
          <w:szCs w:val="26"/>
        </w:rPr>
        <w:br/>
        <w:t>2015. – 262 с.</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N 123-ФЗ "Технический регламент о требованиях пожарной безопасности" (с изменениями на 25 февраля 2016 года).</w:t>
      </w:r>
      <w:r w:rsidRPr="008B4AC5">
        <w:rPr>
          <w:rFonts w:ascii="Times New Roman" w:hAnsi="Times New Roman" w:cs="Times New Roman"/>
          <w:color w:val="000000"/>
          <w:szCs w:val="26"/>
        </w:rPr>
        <w:t xml:space="preserve"> 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2" w:history="1">
        <w:r w:rsidRPr="008B4AC5">
          <w:rPr>
            <w:rStyle w:val="a5"/>
            <w:szCs w:val="26"/>
          </w:rPr>
          <w:t>http://Consultant.ru/</w:t>
        </w:r>
      </w:hyperlink>
      <w:r w:rsidRPr="008B4AC5">
        <w:rPr>
          <w:rFonts w:ascii="Times New Roman" w:hAnsi="Times New Roman" w:cs="Times New Roman"/>
          <w:color w:val="000000"/>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N 384-ФЗ "Технический регламент о безопасности зданий и сооружений" (с изменениями на 24 августа 2017 </w:t>
      </w:r>
      <w:r w:rsidRPr="008B4AC5">
        <w:rPr>
          <w:rFonts w:ascii="Times New Roman" w:hAnsi="Times New Roman" w:cs="Times New Roman"/>
          <w:szCs w:val="26"/>
        </w:rPr>
        <w:lastRenderedPageBreak/>
        <w:t xml:space="preserve">года). </w:t>
      </w:r>
      <w:r w:rsidRPr="008B4AC5">
        <w:rPr>
          <w:rFonts w:ascii="Times New Roman" w:hAnsi="Times New Roman" w:cs="Times New Roman"/>
          <w:color w:val="000000"/>
          <w:szCs w:val="26"/>
        </w:rPr>
        <w:t xml:space="preserve">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3" w:history="1">
        <w:r w:rsidRPr="008B4AC5">
          <w:rPr>
            <w:rStyle w:val="a5"/>
            <w:szCs w:val="26"/>
          </w:rPr>
          <w:t>http://Consultant.ru/</w:t>
        </w:r>
      </w:hyperlink>
      <w:r w:rsidRPr="008B4AC5">
        <w:rPr>
          <w:rFonts w:ascii="Times New Roman" w:hAnsi="Times New Roman" w:cs="Times New Roman"/>
          <w:color w:val="000000"/>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 изменениями на 7 декабря 2016 года).</w:t>
      </w:r>
      <w:r w:rsidRPr="008B4AC5">
        <w:rPr>
          <w:rFonts w:ascii="Times New Roman" w:hAnsi="Times New Roman" w:cs="Times New Roman"/>
          <w:color w:val="000000"/>
          <w:szCs w:val="26"/>
        </w:rPr>
        <w:t xml:space="preserve"> Справочная правовая система </w:t>
      </w:r>
      <w:proofErr w:type="spellStart"/>
      <w:r w:rsidRPr="008B4AC5">
        <w:rPr>
          <w:rFonts w:ascii="Times New Roman" w:hAnsi="Times New Roman" w:cs="Times New Roman"/>
          <w:color w:val="000000"/>
          <w:szCs w:val="26"/>
        </w:rPr>
        <w:t>КонсультантПлюс</w:t>
      </w:r>
      <w:proofErr w:type="spellEnd"/>
      <w:r w:rsidRPr="008B4AC5">
        <w:rPr>
          <w:rFonts w:ascii="Times New Roman" w:hAnsi="Times New Roman" w:cs="Times New Roman"/>
          <w:color w:val="000000"/>
          <w:szCs w:val="26"/>
        </w:rPr>
        <w:t xml:space="preserve">. </w:t>
      </w:r>
      <w:hyperlink r:id="rId14" w:history="1">
        <w:r w:rsidRPr="008B4AC5">
          <w:rPr>
            <w:rStyle w:val="a5"/>
            <w:szCs w:val="26"/>
          </w:rPr>
          <w:t>http://Consultant.ru/</w:t>
        </w:r>
      </w:hyperlink>
      <w:r w:rsidRPr="008B4AC5">
        <w:rPr>
          <w:rFonts w:ascii="Times New Roman" w:hAnsi="Times New Roman" w:cs="Times New Roman"/>
          <w:color w:val="000000"/>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proofErr w:type="spellStart"/>
      <w:r w:rsidRPr="008B4AC5">
        <w:rPr>
          <w:rFonts w:ascii="Times New Roman" w:hAnsi="Times New Roman" w:cs="Times New Roman"/>
          <w:szCs w:val="26"/>
        </w:rPr>
        <w:t>Бабуров</w:t>
      </w:r>
      <w:proofErr w:type="spellEnd"/>
      <w:r w:rsidRPr="008B4AC5">
        <w:rPr>
          <w:rFonts w:ascii="Times New Roman" w:hAnsi="Times New Roman" w:cs="Times New Roman"/>
          <w:szCs w:val="26"/>
        </w:rPr>
        <w:t xml:space="preserve"> В. П., Бабурин В. В., Фомин В. И., Смирнов В. И. Производственная и пожарная автоматика. Ч. 2. Автоматические установки пожаротушения: Учебник. – М.: Академия ГПС МЧС России, 2007. – 298 </w:t>
      </w:r>
      <w:proofErr w:type="gramStart"/>
      <w:r w:rsidRPr="008B4AC5">
        <w:rPr>
          <w:rFonts w:ascii="Times New Roman" w:hAnsi="Times New Roman" w:cs="Times New Roman"/>
          <w:szCs w:val="26"/>
        </w:rPr>
        <w:t>с</w:t>
      </w:r>
      <w:proofErr w:type="gramEnd"/>
      <w:r w:rsidRPr="008B4AC5">
        <w:rPr>
          <w:rFonts w:ascii="Times New Roman" w:hAnsi="Times New Roman" w:cs="Times New Roman"/>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Производственная и пожарная автоматика. Ч. 1. Производственная автоматика для предупреждения пожаров и взрывов. Пожарная сигнализация: Учебник / </w:t>
      </w:r>
      <w:proofErr w:type="spellStart"/>
      <w:r w:rsidRPr="008B4AC5">
        <w:rPr>
          <w:rFonts w:ascii="Times New Roman" w:hAnsi="Times New Roman" w:cs="Times New Roman"/>
          <w:szCs w:val="26"/>
        </w:rPr>
        <w:t>Научн</w:t>
      </w:r>
      <w:proofErr w:type="spellEnd"/>
      <w:r w:rsidRPr="008B4AC5">
        <w:rPr>
          <w:rFonts w:ascii="Times New Roman" w:hAnsi="Times New Roman" w:cs="Times New Roman"/>
          <w:szCs w:val="26"/>
        </w:rPr>
        <w:t xml:space="preserve">. ред. канд. </w:t>
      </w:r>
      <w:proofErr w:type="spellStart"/>
      <w:r w:rsidRPr="008B4AC5">
        <w:rPr>
          <w:rFonts w:ascii="Times New Roman" w:hAnsi="Times New Roman" w:cs="Times New Roman"/>
          <w:szCs w:val="26"/>
        </w:rPr>
        <w:t>техн</w:t>
      </w:r>
      <w:proofErr w:type="spellEnd"/>
      <w:r w:rsidRPr="008B4AC5">
        <w:rPr>
          <w:rFonts w:ascii="Times New Roman" w:hAnsi="Times New Roman" w:cs="Times New Roman"/>
          <w:szCs w:val="26"/>
        </w:rPr>
        <w:t xml:space="preserve">. наук, доц. А.А. </w:t>
      </w:r>
      <w:proofErr w:type="spellStart"/>
      <w:r w:rsidRPr="008B4AC5">
        <w:rPr>
          <w:rFonts w:ascii="Times New Roman" w:hAnsi="Times New Roman" w:cs="Times New Roman"/>
          <w:szCs w:val="26"/>
        </w:rPr>
        <w:t>Навацкий</w:t>
      </w:r>
      <w:proofErr w:type="spellEnd"/>
      <w:r w:rsidRPr="008B4AC5">
        <w:rPr>
          <w:rFonts w:ascii="Times New Roman" w:hAnsi="Times New Roman" w:cs="Times New Roman"/>
          <w:szCs w:val="26"/>
        </w:rPr>
        <w:t xml:space="preserve">. - М.: Академия ГПС МЧС России, 2005. -335 </w:t>
      </w:r>
      <w:proofErr w:type="gramStart"/>
      <w:r w:rsidRPr="008B4AC5">
        <w:rPr>
          <w:rFonts w:ascii="Times New Roman" w:hAnsi="Times New Roman" w:cs="Times New Roman"/>
          <w:szCs w:val="26"/>
        </w:rPr>
        <w:t>с</w:t>
      </w:r>
      <w:proofErr w:type="gramEnd"/>
      <w:r w:rsidRPr="008B4AC5">
        <w:rPr>
          <w:rFonts w:ascii="Times New Roman" w:hAnsi="Times New Roman" w:cs="Times New Roman"/>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 xml:space="preserve">Пожарная </w:t>
      </w:r>
      <w:r w:rsidRPr="008B4AC5">
        <w:rPr>
          <w:rFonts w:ascii="Times New Roman" w:hAnsi="Times New Roman" w:cs="Times New Roman"/>
          <w:color w:val="000000"/>
          <w:szCs w:val="26"/>
        </w:rPr>
        <w:t>техника</w:t>
      </w:r>
      <w:proofErr w:type="gramStart"/>
      <w:r w:rsidRPr="008B4AC5">
        <w:rPr>
          <w:rFonts w:ascii="Times New Roman" w:hAnsi="Times New Roman" w:cs="Times New Roman"/>
          <w:color w:val="000000"/>
          <w:szCs w:val="26"/>
        </w:rPr>
        <w:t xml:space="preserve"> :</w:t>
      </w:r>
      <w:proofErr w:type="gramEnd"/>
      <w:r w:rsidRPr="008B4AC5">
        <w:rPr>
          <w:rFonts w:ascii="Times New Roman" w:hAnsi="Times New Roman" w:cs="Times New Roman"/>
          <w:color w:val="000000"/>
          <w:szCs w:val="26"/>
        </w:rPr>
        <w:t xml:space="preserve"> учебник / М. Д. </w:t>
      </w:r>
      <w:proofErr w:type="spellStart"/>
      <w:r w:rsidRPr="008B4AC5">
        <w:rPr>
          <w:rFonts w:ascii="Times New Roman" w:hAnsi="Times New Roman" w:cs="Times New Roman"/>
          <w:color w:val="000000"/>
          <w:szCs w:val="26"/>
        </w:rPr>
        <w:t>Безбородько</w:t>
      </w:r>
      <w:proofErr w:type="spellEnd"/>
      <w:r w:rsidRPr="008B4AC5">
        <w:rPr>
          <w:rFonts w:ascii="Times New Roman" w:hAnsi="Times New Roman" w:cs="Times New Roman"/>
          <w:color w:val="000000"/>
          <w:szCs w:val="26"/>
        </w:rPr>
        <w:t>, М. В. Алешков,</w:t>
      </w:r>
      <w:r w:rsidRPr="008B4AC5">
        <w:rPr>
          <w:rFonts w:ascii="Times New Roman" w:hAnsi="Times New Roman" w:cs="Times New Roman"/>
          <w:color w:val="000000"/>
          <w:szCs w:val="26"/>
        </w:rPr>
        <w:br/>
        <w:t xml:space="preserve">В. В. </w:t>
      </w:r>
      <w:proofErr w:type="spellStart"/>
      <w:r w:rsidRPr="008B4AC5">
        <w:rPr>
          <w:rFonts w:ascii="Times New Roman" w:hAnsi="Times New Roman" w:cs="Times New Roman"/>
          <w:color w:val="000000"/>
          <w:szCs w:val="26"/>
        </w:rPr>
        <w:t>Роенко</w:t>
      </w:r>
      <w:proofErr w:type="spellEnd"/>
      <w:r w:rsidRPr="008B4AC5">
        <w:rPr>
          <w:rFonts w:ascii="Times New Roman" w:hAnsi="Times New Roman" w:cs="Times New Roman"/>
          <w:color w:val="000000"/>
          <w:szCs w:val="26"/>
        </w:rPr>
        <w:t xml:space="preserve"> и др. ; под ред. М. Д. </w:t>
      </w:r>
      <w:proofErr w:type="spellStart"/>
      <w:r w:rsidRPr="008B4AC5">
        <w:rPr>
          <w:rFonts w:ascii="Times New Roman" w:hAnsi="Times New Roman" w:cs="Times New Roman"/>
          <w:color w:val="000000"/>
          <w:szCs w:val="26"/>
        </w:rPr>
        <w:t>Безбородько</w:t>
      </w:r>
      <w:proofErr w:type="spellEnd"/>
      <w:r w:rsidRPr="008B4AC5">
        <w:rPr>
          <w:rFonts w:ascii="Times New Roman" w:hAnsi="Times New Roman" w:cs="Times New Roman"/>
          <w:color w:val="000000"/>
          <w:szCs w:val="26"/>
        </w:rPr>
        <w:t>. – М.</w:t>
      </w:r>
      <w:proofErr w:type="gramStart"/>
      <w:r w:rsidRPr="008B4AC5">
        <w:rPr>
          <w:rFonts w:ascii="Times New Roman" w:hAnsi="Times New Roman" w:cs="Times New Roman"/>
          <w:color w:val="000000"/>
          <w:szCs w:val="26"/>
        </w:rPr>
        <w:t xml:space="preserve"> :</w:t>
      </w:r>
      <w:proofErr w:type="gramEnd"/>
      <w:r w:rsidRPr="008B4AC5">
        <w:rPr>
          <w:rFonts w:ascii="Times New Roman" w:hAnsi="Times New Roman" w:cs="Times New Roman"/>
          <w:color w:val="000000"/>
          <w:szCs w:val="26"/>
        </w:rPr>
        <w:t xml:space="preserve"> Академия ГПС</w:t>
      </w:r>
      <w:r w:rsidRPr="008B4AC5">
        <w:rPr>
          <w:rFonts w:ascii="Times New Roman" w:hAnsi="Times New Roman" w:cs="Times New Roman"/>
          <w:color w:val="000000"/>
          <w:szCs w:val="26"/>
        </w:rPr>
        <w:br/>
        <w:t>МЧС России, 2012. – 437 с.</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proofErr w:type="spellStart"/>
      <w:r w:rsidRPr="008B4AC5">
        <w:rPr>
          <w:rFonts w:ascii="Times New Roman" w:hAnsi="Times New Roman" w:cs="Times New Roman"/>
          <w:szCs w:val="26"/>
        </w:rPr>
        <w:t>Брушлинский</w:t>
      </w:r>
      <w:proofErr w:type="spellEnd"/>
      <w:r w:rsidRPr="008B4AC5">
        <w:rPr>
          <w:rFonts w:ascii="Times New Roman" w:hAnsi="Times New Roman" w:cs="Times New Roman"/>
          <w:szCs w:val="26"/>
        </w:rPr>
        <w:t xml:space="preserve"> Н.Н., Соколов С.В., Вагнер П. Человечество и Пожары. </w:t>
      </w:r>
      <w:smartTag w:uri="urn:schemas-microsoft-com:office:smarttags" w:element="metricconverter">
        <w:smartTagPr>
          <w:attr w:name="ProductID" w:val="2007 г"/>
        </w:smartTagPr>
        <w:r w:rsidRPr="008B4AC5">
          <w:rPr>
            <w:rFonts w:ascii="Times New Roman" w:hAnsi="Times New Roman" w:cs="Times New Roman"/>
            <w:szCs w:val="26"/>
          </w:rPr>
          <w:t>2007 г</w:t>
        </w:r>
      </w:smartTag>
      <w:r w:rsidRPr="008B4AC5">
        <w:rPr>
          <w:rFonts w:ascii="Times New Roman" w:hAnsi="Times New Roman" w:cs="Times New Roman"/>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Государственный пожарный надзор: учебное пособие / С. В. </w:t>
      </w:r>
      <w:proofErr w:type="spellStart"/>
      <w:r w:rsidRPr="008B4AC5">
        <w:rPr>
          <w:rFonts w:ascii="Times New Roman" w:hAnsi="Times New Roman" w:cs="Times New Roman"/>
          <w:szCs w:val="26"/>
        </w:rPr>
        <w:t>Макаркин</w:t>
      </w:r>
      <w:proofErr w:type="spellEnd"/>
      <w:r w:rsidRPr="008B4AC5">
        <w:rPr>
          <w:rFonts w:ascii="Times New Roman" w:hAnsi="Times New Roman" w:cs="Times New Roman"/>
          <w:szCs w:val="26"/>
        </w:rPr>
        <w:t xml:space="preserve"> [и др.]. – Екатеринбург</w:t>
      </w:r>
      <w:proofErr w:type="gramStart"/>
      <w:r w:rsidRPr="008B4AC5">
        <w:rPr>
          <w:rFonts w:ascii="Times New Roman" w:hAnsi="Times New Roman" w:cs="Times New Roman"/>
          <w:szCs w:val="26"/>
        </w:rPr>
        <w:t xml:space="preserve"> :</w:t>
      </w:r>
      <w:proofErr w:type="gramEnd"/>
      <w:r w:rsidRPr="008B4AC5">
        <w:rPr>
          <w:rFonts w:ascii="Times New Roman" w:hAnsi="Times New Roman" w:cs="Times New Roman"/>
          <w:szCs w:val="26"/>
        </w:rPr>
        <w:t xml:space="preserve"> Изд-во Урал</w:t>
      </w:r>
      <w:proofErr w:type="gramStart"/>
      <w:r w:rsidRPr="008B4AC5">
        <w:rPr>
          <w:rFonts w:ascii="Times New Roman" w:hAnsi="Times New Roman" w:cs="Times New Roman"/>
          <w:szCs w:val="26"/>
        </w:rPr>
        <w:t>.</w:t>
      </w:r>
      <w:proofErr w:type="gramEnd"/>
      <w:r w:rsidRPr="008B4AC5">
        <w:rPr>
          <w:rFonts w:ascii="Times New Roman" w:hAnsi="Times New Roman" w:cs="Times New Roman"/>
          <w:szCs w:val="26"/>
        </w:rPr>
        <w:t xml:space="preserve"> </w:t>
      </w:r>
      <w:proofErr w:type="gramStart"/>
      <w:r w:rsidRPr="008B4AC5">
        <w:rPr>
          <w:rFonts w:ascii="Times New Roman" w:hAnsi="Times New Roman" w:cs="Times New Roman"/>
          <w:szCs w:val="26"/>
        </w:rPr>
        <w:t>у</w:t>
      </w:r>
      <w:proofErr w:type="gramEnd"/>
      <w:r w:rsidRPr="008B4AC5">
        <w:rPr>
          <w:rFonts w:ascii="Times New Roman" w:hAnsi="Times New Roman" w:cs="Times New Roman"/>
          <w:szCs w:val="26"/>
        </w:rPr>
        <w:t>н-та, 2015. – 248 с.</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Безопасность труда при производстве сварочных работ </w:t>
      </w:r>
      <w:proofErr w:type="spellStart"/>
      <w:r w:rsidRPr="008B4AC5">
        <w:rPr>
          <w:rFonts w:ascii="Times New Roman" w:hAnsi="Times New Roman" w:cs="Times New Roman"/>
          <w:szCs w:val="26"/>
        </w:rPr>
        <w:t>Лупачев</w:t>
      </w:r>
      <w:proofErr w:type="spellEnd"/>
      <w:r w:rsidRPr="008B4AC5">
        <w:rPr>
          <w:rFonts w:ascii="Times New Roman" w:hAnsi="Times New Roman" w:cs="Times New Roman"/>
          <w:szCs w:val="26"/>
        </w:rPr>
        <w:t xml:space="preserve"> В. Г., 2008 Издательство «Высшая школа», 2008</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Пожарная безопасность. Энциклопедия</w:t>
      </w:r>
      <w:proofErr w:type="gramStart"/>
      <w:r w:rsidRPr="008B4AC5">
        <w:rPr>
          <w:rFonts w:ascii="Times New Roman" w:hAnsi="Times New Roman" w:cs="Times New Roman"/>
          <w:bCs/>
          <w:color w:val="000000"/>
          <w:szCs w:val="26"/>
        </w:rPr>
        <w:t>.</w:t>
      </w:r>
      <w:proofErr w:type="gramEnd"/>
      <w:r w:rsidRPr="008B4AC5">
        <w:rPr>
          <w:rFonts w:ascii="Times New Roman" w:hAnsi="Times New Roman" w:cs="Times New Roman"/>
          <w:bCs/>
          <w:color w:val="000000"/>
          <w:szCs w:val="26"/>
        </w:rPr>
        <w:t xml:space="preserve"> </w:t>
      </w:r>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м</w:t>
      </w:r>
      <w:proofErr w:type="gramEnd"/>
      <w:r w:rsidRPr="008B4AC5">
        <w:rPr>
          <w:rFonts w:ascii="Times New Roman" w:hAnsi="Times New Roman" w:cs="Times New Roman"/>
          <w:color w:val="000000"/>
          <w:szCs w:val="26"/>
        </w:rPr>
        <w:t xml:space="preserve">.: </w:t>
      </w:r>
      <w:proofErr w:type="spellStart"/>
      <w:r w:rsidRPr="008B4AC5">
        <w:rPr>
          <w:rFonts w:ascii="Times New Roman" w:hAnsi="Times New Roman" w:cs="Times New Roman"/>
          <w:color w:val="000000"/>
          <w:szCs w:val="26"/>
        </w:rPr>
        <w:t>фгу</w:t>
      </w:r>
      <w:proofErr w:type="spellEnd"/>
      <w:r w:rsidRPr="008B4AC5">
        <w:rPr>
          <w:rFonts w:ascii="Times New Roman" w:hAnsi="Times New Roman" w:cs="Times New Roman"/>
          <w:color w:val="000000"/>
          <w:szCs w:val="26"/>
        </w:rPr>
        <w:t xml:space="preserve"> </w:t>
      </w:r>
      <w:proofErr w:type="spellStart"/>
      <w:r w:rsidRPr="008B4AC5">
        <w:rPr>
          <w:rFonts w:ascii="Times New Roman" w:hAnsi="Times New Roman" w:cs="Times New Roman"/>
          <w:color w:val="000000"/>
          <w:szCs w:val="26"/>
        </w:rPr>
        <w:t>вниипо</w:t>
      </w:r>
      <w:proofErr w:type="spellEnd"/>
      <w:r w:rsidRPr="008B4AC5">
        <w:rPr>
          <w:rFonts w:ascii="Times New Roman" w:hAnsi="Times New Roman" w:cs="Times New Roman"/>
          <w:color w:val="000000"/>
          <w:szCs w:val="26"/>
        </w:rPr>
        <w:t xml:space="preserve"> </w:t>
      </w:r>
      <w:proofErr w:type="spellStart"/>
      <w:r w:rsidRPr="008B4AC5">
        <w:rPr>
          <w:rFonts w:ascii="Times New Roman" w:hAnsi="Times New Roman" w:cs="Times New Roman"/>
          <w:color w:val="000000"/>
          <w:szCs w:val="26"/>
        </w:rPr>
        <w:t>мчс</w:t>
      </w:r>
      <w:proofErr w:type="spellEnd"/>
      <w:r w:rsidRPr="008B4AC5">
        <w:rPr>
          <w:rFonts w:ascii="Times New Roman" w:hAnsi="Times New Roman" w:cs="Times New Roman"/>
          <w:color w:val="000000"/>
          <w:szCs w:val="26"/>
        </w:rPr>
        <w:t xml:space="preserve"> </w:t>
      </w:r>
      <w:proofErr w:type="spellStart"/>
      <w:r w:rsidRPr="008B4AC5">
        <w:rPr>
          <w:rFonts w:ascii="Times New Roman" w:hAnsi="Times New Roman" w:cs="Times New Roman"/>
          <w:color w:val="000000"/>
          <w:szCs w:val="26"/>
        </w:rPr>
        <w:t>россии</w:t>
      </w:r>
      <w:proofErr w:type="spellEnd"/>
      <w:r w:rsidRPr="008B4AC5">
        <w:rPr>
          <w:rFonts w:ascii="Times New Roman" w:hAnsi="Times New Roman" w:cs="Times New Roman"/>
          <w:color w:val="000000"/>
          <w:szCs w:val="26"/>
        </w:rPr>
        <w:t>, 2007. - 416 с.: ил.</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Андросов А.С. Теория горения и взрыва: / Учебник / А.С. Андросов, И.Р. </w:t>
      </w:r>
      <w:proofErr w:type="spellStart"/>
      <w:r w:rsidRPr="008B4AC5">
        <w:rPr>
          <w:rFonts w:ascii="Times New Roman" w:hAnsi="Times New Roman" w:cs="Times New Roman"/>
          <w:szCs w:val="26"/>
        </w:rPr>
        <w:t>Бегишев</w:t>
      </w:r>
      <w:proofErr w:type="spellEnd"/>
      <w:r w:rsidRPr="008B4AC5">
        <w:rPr>
          <w:rFonts w:ascii="Times New Roman" w:hAnsi="Times New Roman" w:cs="Times New Roman"/>
          <w:szCs w:val="26"/>
        </w:rPr>
        <w:t xml:space="preserve">, Е.П. </w:t>
      </w:r>
      <w:proofErr w:type="spellStart"/>
      <w:r w:rsidRPr="008B4AC5">
        <w:rPr>
          <w:rFonts w:ascii="Times New Roman" w:hAnsi="Times New Roman" w:cs="Times New Roman"/>
          <w:szCs w:val="26"/>
        </w:rPr>
        <w:t>Салеев</w:t>
      </w:r>
      <w:proofErr w:type="spellEnd"/>
      <w:r w:rsidRPr="008B4AC5">
        <w:rPr>
          <w:rFonts w:ascii="Times New Roman" w:hAnsi="Times New Roman" w:cs="Times New Roman"/>
          <w:szCs w:val="26"/>
        </w:rPr>
        <w:t xml:space="preserve">. </w:t>
      </w:r>
      <w:r w:rsidRPr="008B4AC5">
        <w:rPr>
          <w:rFonts w:ascii="Times New Roman" w:hAnsi="Times New Roman" w:cs="Times New Roman"/>
          <w:szCs w:val="26"/>
        </w:rPr>
        <w:softHyphen/>
        <w:t xml:space="preserve"> М.</w:t>
      </w:r>
      <w:proofErr w:type="gramStart"/>
      <w:r w:rsidRPr="008B4AC5">
        <w:rPr>
          <w:rFonts w:ascii="Times New Roman" w:hAnsi="Times New Roman" w:cs="Times New Roman"/>
          <w:szCs w:val="26"/>
        </w:rPr>
        <w:t xml:space="preserve"> :</w:t>
      </w:r>
      <w:proofErr w:type="gramEnd"/>
      <w:r w:rsidRPr="008B4AC5">
        <w:rPr>
          <w:rFonts w:ascii="Times New Roman" w:hAnsi="Times New Roman" w:cs="Times New Roman"/>
          <w:szCs w:val="26"/>
        </w:rPr>
        <w:t xml:space="preserve"> Академия ГПС МЧС России, 2015. </w:t>
      </w:r>
      <w:r w:rsidRPr="008B4AC5">
        <w:rPr>
          <w:rFonts w:ascii="Times New Roman" w:hAnsi="Times New Roman" w:cs="Times New Roman"/>
          <w:szCs w:val="26"/>
        </w:rPr>
        <w:softHyphen/>
        <w:t xml:space="preserve"> 248 с.</w:t>
      </w:r>
    </w:p>
    <w:p w:rsidR="00A770AE" w:rsidRPr="008B4AC5" w:rsidRDefault="00A770AE" w:rsidP="00A770AE">
      <w:pPr>
        <w:pStyle w:val="a6"/>
        <w:numPr>
          <w:ilvl w:val="0"/>
          <w:numId w:val="2"/>
        </w:numPr>
        <w:jc w:val="both"/>
        <w:rPr>
          <w:color w:val="000000"/>
          <w:sz w:val="26"/>
          <w:szCs w:val="26"/>
        </w:rPr>
      </w:pPr>
      <w:proofErr w:type="spellStart"/>
      <w:r w:rsidRPr="008B4AC5">
        <w:rPr>
          <w:color w:val="000000"/>
          <w:sz w:val="26"/>
          <w:szCs w:val="26"/>
        </w:rPr>
        <w:t>Теребнев</w:t>
      </w:r>
      <w:proofErr w:type="spellEnd"/>
      <w:r w:rsidRPr="008B4AC5">
        <w:rPr>
          <w:color w:val="000000"/>
          <w:sz w:val="26"/>
          <w:szCs w:val="26"/>
        </w:rPr>
        <w:t xml:space="preserve"> В.В., </w:t>
      </w:r>
      <w:proofErr w:type="spellStart"/>
      <w:r w:rsidRPr="008B4AC5">
        <w:rPr>
          <w:color w:val="000000"/>
          <w:sz w:val="26"/>
          <w:szCs w:val="26"/>
        </w:rPr>
        <w:t>Подгрушный</w:t>
      </w:r>
      <w:proofErr w:type="spellEnd"/>
      <w:r w:rsidRPr="008B4AC5">
        <w:rPr>
          <w:color w:val="000000"/>
          <w:sz w:val="26"/>
          <w:szCs w:val="26"/>
        </w:rPr>
        <w:t xml:space="preserve"> А.В. Пожарная тактика – М.:- 2007,- </w:t>
      </w:r>
      <w:proofErr w:type="gramStart"/>
      <w:r w:rsidRPr="008B4AC5">
        <w:rPr>
          <w:color w:val="000000"/>
          <w:sz w:val="26"/>
          <w:szCs w:val="26"/>
        </w:rPr>
        <w:t>с</w:t>
      </w:r>
      <w:proofErr w:type="gramEnd"/>
      <w:r w:rsidRPr="008B4AC5">
        <w:rPr>
          <w:color w:val="000000"/>
          <w:sz w:val="26"/>
          <w:szCs w:val="26"/>
        </w:rPr>
        <w:t>.</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szCs w:val="26"/>
        </w:rPr>
        <w:t xml:space="preserve">Пожарная безопасность в строительстве. Ч. 1. Пожарная безопасность систем отопления и вентиляции: Учебник / В.М. </w:t>
      </w:r>
      <w:proofErr w:type="spellStart"/>
      <w:r w:rsidRPr="008B4AC5">
        <w:rPr>
          <w:rFonts w:ascii="Times New Roman" w:hAnsi="Times New Roman" w:cs="Times New Roman"/>
          <w:szCs w:val="26"/>
        </w:rPr>
        <w:t>Есин</w:t>
      </w:r>
      <w:proofErr w:type="spellEnd"/>
      <w:r w:rsidRPr="008B4AC5">
        <w:rPr>
          <w:rFonts w:ascii="Times New Roman" w:hAnsi="Times New Roman" w:cs="Times New Roman"/>
          <w:szCs w:val="26"/>
        </w:rPr>
        <w:t xml:space="preserve">, С.П. Калмыков, М.В. Панов, В.И. </w:t>
      </w:r>
      <w:proofErr w:type="spellStart"/>
      <w:r w:rsidRPr="008B4AC5">
        <w:rPr>
          <w:rFonts w:ascii="Times New Roman" w:hAnsi="Times New Roman" w:cs="Times New Roman"/>
          <w:szCs w:val="26"/>
        </w:rPr>
        <w:t>Сидорук</w:t>
      </w:r>
      <w:proofErr w:type="spellEnd"/>
      <w:r w:rsidRPr="008B4AC5">
        <w:rPr>
          <w:rFonts w:ascii="Times New Roman" w:hAnsi="Times New Roman" w:cs="Times New Roman"/>
          <w:szCs w:val="26"/>
        </w:rPr>
        <w:t>, В.Н. Токарев; Под общ</w:t>
      </w:r>
      <w:proofErr w:type="gramStart"/>
      <w:r w:rsidRPr="008B4AC5">
        <w:rPr>
          <w:rFonts w:ascii="Times New Roman" w:hAnsi="Times New Roman" w:cs="Times New Roman"/>
          <w:szCs w:val="26"/>
        </w:rPr>
        <w:t>.</w:t>
      </w:r>
      <w:proofErr w:type="gramEnd"/>
      <w:r w:rsidRPr="008B4AC5">
        <w:rPr>
          <w:rFonts w:ascii="Times New Roman" w:hAnsi="Times New Roman" w:cs="Times New Roman"/>
          <w:szCs w:val="26"/>
        </w:rPr>
        <w:t xml:space="preserve"> </w:t>
      </w:r>
      <w:proofErr w:type="gramStart"/>
      <w:r w:rsidRPr="008B4AC5">
        <w:rPr>
          <w:rFonts w:ascii="Times New Roman" w:hAnsi="Times New Roman" w:cs="Times New Roman"/>
          <w:szCs w:val="26"/>
        </w:rPr>
        <w:t>р</w:t>
      </w:r>
      <w:proofErr w:type="gramEnd"/>
      <w:r w:rsidRPr="008B4AC5">
        <w:rPr>
          <w:rFonts w:ascii="Times New Roman" w:hAnsi="Times New Roman" w:cs="Times New Roman"/>
          <w:szCs w:val="26"/>
        </w:rPr>
        <w:t>ед. – М.: Академия ГПС МЧС России, 2010. – 284 с.</w:t>
      </w:r>
    </w:p>
    <w:p w:rsidR="00A770AE" w:rsidRPr="008B4AC5" w:rsidRDefault="00A770AE" w:rsidP="00A770AE">
      <w:pPr>
        <w:pStyle w:val="11"/>
        <w:numPr>
          <w:ilvl w:val="0"/>
          <w:numId w:val="2"/>
        </w:numPr>
        <w:shd w:val="clear" w:color="auto" w:fill="auto"/>
        <w:tabs>
          <w:tab w:val="left" w:pos="851"/>
        </w:tabs>
        <w:spacing w:before="0" w:line="320" w:lineRule="exact"/>
        <w:ind w:right="20"/>
        <w:jc w:val="both"/>
        <w:rPr>
          <w:rFonts w:ascii="Times New Roman" w:hAnsi="Times New Roman" w:cs="Times New Roman"/>
          <w:szCs w:val="26"/>
        </w:rPr>
      </w:pPr>
      <w:r w:rsidRPr="008B4AC5">
        <w:rPr>
          <w:rFonts w:ascii="Times New Roman" w:hAnsi="Times New Roman" w:cs="Times New Roman"/>
          <w:bCs/>
          <w:color w:val="000000"/>
          <w:szCs w:val="26"/>
        </w:rPr>
        <w:t xml:space="preserve">Пожарная безопасность в строительстве. </w:t>
      </w:r>
      <w:r w:rsidRPr="008B4AC5">
        <w:rPr>
          <w:rFonts w:ascii="Times New Roman" w:hAnsi="Times New Roman" w:cs="Times New Roman"/>
          <w:color w:val="000000"/>
          <w:szCs w:val="26"/>
        </w:rPr>
        <w:t xml:space="preserve">Ч. 2. Пожарная </w:t>
      </w:r>
      <w:proofErr w:type="spellStart"/>
      <w:r w:rsidRPr="008B4AC5">
        <w:rPr>
          <w:rFonts w:ascii="Times New Roman" w:hAnsi="Times New Roman" w:cs="Times New Roman"/>
          <w:color w:val="000000"/>
          <w:szCs w:val="26"/>
        </w:rPr>
        <w:t>профила</w:t>
      </w:r>
      <w:proofErr w:type="gramStart"/>
      <w:r w:rsidRPr="008B4AC5">
        <w:rPr>
          <w:rFonts w:ascii="Times New Roman" w:hAnsi="Times New Roman" w:cs="Times New Roman"/>
          <w:color w:val="000000"/>
          <w:szCs w:val="26"/>
        </w:rPr>
        <w:t>к</w:t>
      </w:r>
      <w:proofErr w:type="spellEnd"/>
      <w:r w:rsidRPr="008B4AC5">
        <w:rPr>
          <w:rFonts w:ascii="Times New Roman" w:hAnsi="Times New Roman" w:cs="Times New Roman"/>
          <w:color w:val="000000"/>
          <w:szCs w:val="26"/>
        </w:rPr>
        <w:t>-</w:t>
      </w:r>
      <w:proofErr w:type="gramEnd"/>
      <w:r w:rsidRPr="008B4AC5">
        <w:rPr>
          <w:rFonts w:ascii="Times New Roman" w:hAnsi="Times New Roman" w:cs="Times New Roman"/>
          <w:color w:val="000000"/>
          <w:szCs w:val="26"/>
        </w:rPr>
        <w:br/>
        <w:t xml:space="preserve">тика на объектах защиты: Учебник / В. М. Ройтман, Д. А. </w:t>
      </w:r>
      <w:proofErr w:type="spellStart"/>
      <w:r w:rsidRPr="008B4AC5">
        <w:rPr>
          <w:rFonts w:ascii="Times New Roman" w:hAnsi="Times New Roman" w:cs="Times New Roman"/>
          <w:color w:val="000000"/>
          <w:szCs w:val="26"/>
        </w:rPr>
        <w:t>Самошин</w:t>
      </w:r>
      <w:proofErr w:type="spellEnd"/>
      <w:r w:rsidRPr="008B4AC5">
        <w:rPr>
          <w:rFonts w:ascii="Times New Roman" w:hAnsi="Times New Roman" w:cs="Times New Roman"/>
          <w:color w:val="000000"/>
          <w:szCs w:val="26"/>
        </w:rPr>
        <w:t>, С.</w:t>
      </w:r>
      <w:r w:rsidRPr="008B4AC5">
        <w:rPr>
          <w:rFonts w:ascii="Times New Roman" w:hAnsi="Times New Roman" w:cs="Times New Roman"/>
          <w:color w:val="000000"/>
          <w:szCs w:val="26"/>
        </w:rPr>
        <w:br/>
        <w:t>В. Томин, Т. Ф. Фирсова, А. Г. Фролов; Под общ</w:t>
      </w:r>
      <w:proofErr w:type="gramStart"/>
      <w:r w:rsidRPr="008B4AC5">
        <w:rPr>
          <w:rFonts w:ascii="Times New Roman" w:hAnsi="Times New Roman" w:cs="Times New Roman"/>
          <w:color w:val="000000"/>
          <w:szCs w:val="26"/>
        </w:rPr>
        <w:t>.</w:t>
      </w:r>
      <w:proofErr w:type="gramEnd"/>
      <w:r w:rsidRPr="008B4AC5">
        <w:rPr>
          <w:rFonts w:ascii="Times New Roman" w:hAnsi="Times New Roman" w:cs="Times New Roman"/>
          <w:color w:val="000000"/>
          <w:szCs w:val="26"/>
        </w:rPr>
        <w:t xml:space="preserve"> </w:t>
      </w:r>
      <w:proofErr w:type="gramStart"/>
      <w:r w:rsidRPr="008B4AC5">
        <w:rPr>
          <w:rFonts w:ascii="Times New Roman" w:hAnsi="Times New Roman" w:cs="Times New Roman"/>
          <w:color w:val="000000"/>
          <w:szCs w:val="26"/>
        </w:rPr>
        <w:t>р</w:t>
      </w:r>
      <w:proofErr w:type="gramEnd"/>
      <w:r w:rsidRPr="008B4AC5">
        <w:rPr>
          <w:rFonts w:ascii="Times New Roman" w:hAnsi="Times New Roman" w:cs="Times New Roman"/>
          <w:color w:val="000000"/>
          <w:szCs w:val="26"/>
        </w:rPr>
        <w:t xml:space="preserve">ед. Б. Б. </w:t>
      </w:r>
      <w:proofErr w:type="spellStart"/>
      <w:r w:rsidRPr="008B4AC5">
        <w:rPr>
          <w:rFonts w:ascii="Times New Roman" w:hAnsi="Times New Roman" w:cs="Times New Roman"/>
          <w:color w:val="000000"/>
          <w:szCs w:val="26"/>
        </w:rPr>
        <w:t>Серкова</w:t>
      </w:r>
      <w:proofErr w:type="spellEnd"/>
      <w:r w:rsidRPr="008B4AC5">
        <w:rPr>
          <w:rFonts w:ascii="Times New Roman" w:hAnsi="Times New Roman" w:cs="Times New Roman"/>
          <w:color w:val="000000"/>
          <w:szCs w:val="26"/>
        </w:rPr>
        <w:t>. –</w:t>
      </w:r>
      <w:r w:rsidRPr="008B4AC5">
        <w:rPr>
          <w:rFonts w:ascii="Times New Roman" w:hAnsi="Times New Roman" w:cs="Times New Roman"/>
          <w:color w:val="000000"/>
          <w:szCs w:val="26"/>
        </w:rPr>
        <w:br/>
        <w:t xml:space="preserve">М.: Академия ГПС МЧС России, 2014. – 550 </w:t>
      </w:r>
      <w:proofErr w:type="gramStart"/>
      <w:r w:rsidRPr="008B4AC5">
        <w:rPr>
          <w:rFonts w:ascii="Times New Roman" w:hAnsi="Times New Roman" w:cs="Times New Roman"/>
          <w:color w:val="000000"/>
          <w:szCs w:val="26"/>
        </w:rPr>
        <w:t>с</w:t>
      </w:r>
      <w:proofErr w:type="gramEnd"/>
      <w:r w:rsidRPr="008B4AC5">
        <w:rPr>
          <w:rFonts w:ascii="Times New Roman" w:hAnsi="Times New Roman" w:cs="Times New Roman"/>
          <w:color w:val="000000"/>
          <w:szCs w:val="26"/>
        </w:rPr>
        <w:t>.</w:t>
      </w:r>
    </w:p>
    <w:p w:rsidR="00A770AE" w:rsidRPr="008B4AC5" w:rsidRDefault="00A770AE" w:rsidP="00A770AE">
      <w:pPr>
        <w:pStyle w:val="a6"/>
        <w:jc w:val="both"/>
        <w:rPr>
          <w:color w:val="000000"/>
          <w:sz w:val="26"/>
          <w:szCs w:val="26"/>
        </w:rPr>
      </w:pPr>
    </w:p>
    <w:p w:rsidR="00813C8E" w:rsidRDefault="00813C8E" w:rsidP="00456C8B">
      <w:pPr>
        <w:pStyle w:val="ConsPlusNormal"/>
        <w:spacing w:before="40" w:after="40" w:line="276" w:lineRule="auto"/>
        <w:ind w:firstLine="540"/>
        <w:jc w:val="both"/>
        <w:rPr>
          <w:sz w:val="26"/>
          <w:szCs w:val="26"/>
        </w:rPr>
      </w:pPr>
    </w:p>
    <w:sectPr w:rsidR="00813C8E" w:rsidSect="0074505A">
      <w:pgSz w:w="11906" w:h="16838"/>
      <w:pgMar w:top="127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175F00"/>
    <w:multiLevelType w:val="multilevel"/>
    <w:tmpl w:val="44C472B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3"/>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561796"/>
    <w:rsid w:val="00003601"/>
    <w:rsid w:val="000636D7"/>
    <w:rsid w:val="000B0E65"/>
    <w:rsid w:val="001174EB"/>
    <w:rsid w:val="00117BC7"/>
    <w:rsid w:val="001A2A2D"/>
    <w:rsid w:val="00274FE0"/>
    <w:rsid w:val="002A6FDE"/>
    <w:rsid w:val="0031756C"/>
    <w:rsid w:val="003C6D97"/>
    <w:rsid w:val="0040279B"/>
    <w:rsid w:val="004402F8"/>
    <w:rsid w:val="00456C8B"/>
    <w:rsid w:val="00480BB8"/>
    <w:rsid w:val="004B6ED1"/>
    <w:rsid w:val="004D10B3"/>
    <w:rsid w:val="004D5889"/>
    <w:rsid w:val="00537116"/>
    <w:rsid w:val="00553FEC"/>
    <w:rsid w:val="00561796"/>
    <w:rsid w:val="00574DC4"/>
    <w:rsid w:val="0058050F"/>
    <w:rsid w:val="00581C7A"/>
    <w:rsid w:val="005958C6"/>
    <w:rsid w:val="005A09D7"/>
    <w:rsid w:val="005A6894"/>
    <w:rsid w:val="005B6180"/>
    <w:rsid w:val="005C239F"/>
    <w:rsid w:val="006553C4"/>
    <w:rsid w:val="00693FF7"/>
    <w:rsid w:val="006C165F"/>
    <w:rsid w:val="006E6D14"/>
    <w:rsid w:val="0074505A"/>
    <w:rsid w:val="00773F7E"/>
    <w:rsid w:val="00813C8E"/>
    <w:rsid w:val="00825E7E"/>
    <w:rsid w:val="00863CC9"/>
    <w:rsid w:val="008A7C30"/>
    <w:rsid w:val="00912EBB"/>
    <w:rsid w:val="00984612"/>
    <w:rsid w:val="00987CE3"/>
    <w:rsid w:val="00A010F8"/>
    <w:rsid w:val="00A204F4"/>
    <w:rsid w:val="00A76819"/>
    <w:rsid w:val="00A770AE"/>
    <w:rsid w:val="00A84172"/>
    <w:rsid w:val="00A97ECF"/>
    <w:rsid w:val="00AD30DC"/>
    <w:rsid w:val="00B02BDA"/>
    <w:rsid w:val="00B238F7"/>
    <w:rsid w:val="00BF7C1B"/>
    <w:rsid w:val="00D27AEA"/>
    <w:rsid w:val="00D86B68"/>
    <w:rsid w:val="00D879AB"/>
    <w:rsid w:val="00DC667D"/>
    <w:rsid w:val="00DD44EC"/>
    <w:rsid w:val="00DE191B"/>
    <w:rsid w:val="00E244E2"/>
    <w:rsid w:val="00E255BC"/>
    <w:rsid w:val="00E3111A"/>
    <w:rsid w:val="00E41E97"/>
    <w:rsid w:val="00E67171"/>
    <w:rsid w:val="00EA36FB"/>
    <w:rsid w:val="00EB071F"/>
    <w:rsid w:val="00F10A4C"/>
    <w:rsid w:val="00F60502"/>
    <w:rsid w:val="00F62EF0"/>
    <w:rsid w:val="00FC04C5"/>
    <w:rsid w:val="00FD6AE3"/>
    <w:rsid w:val="00FD71E5"/>
    <w:rsid w:val="00FF46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71F"/>
  </w:style>
  <w:style w:type="paragraph" w:styleId="1">
    <w:name w:val="heading 1"/>
    <w:basedOn w:val="a"/>
    <w:next w:val="a"/>
    <w:link w:val="10"/>
    <w:qFormat/>
    <w:rsid w:val="00561796"/>
    <w:pPr>
      <w:keepNext/>
      <w:widowControl w:val="0"/>
      <w:tabs>
        <w:tab w:val="left" w:pos="1701"/>
      </w:tabs>
      <w:autoSpaceDE w:val="0"/>
      <w:autoSpaceDN w:val="0"/>
      <w:adjustRightInd w:val="0"/>
      <w:spacing w:after="0" w:line="240" w:lineRule="auto"/>
      <w:jc w:val="both"/>
      <w:outlineLvl w:val="0"/>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796"/>
    <w:rPr>
      <w:rFonts w:ascii="Times New Roman" w:eastAsia="Times New Roman" w:hAnsi="Times New Roman" w:cs="Times New Roman"/>
      <w:sz w:val="24"/>
      <w:szCs w:val="20"/>
    </w:rPr>
  </w:style>
  <w:style w:type="paragraph" w:styleId="a3">
    <w:name w:val="Body Text Indent"/>
    <w:basedOn w:val="a"/>
    <w:link w:val="a4"/>
    <w:rsid w:val="00561796"/>
    <w:pPr>
      <w:widowControl w:val="0"/>
      <w:shd w:val="clear" w:color="auto" w:fill="FFFFFF"/>
      <w:autoSpaceDE w:val="0"/>
      <w:autoSpaceDN w:val="0"/>
      <w:adjustRightInd w:val="0"/>
      <w:spacing w:after="0" w:line="240" w:lineRule="auto"/>
      <w:ind w:firstLine="709"/>
      <w:jc w:val="both"/>
    </w:pPr>
    <w:rPr>
      <w:rFonts w:ascii="Times New Roman" w:eastAsia="Times New Roman" w:hAnsi="Times New Roman" w:cs="Times New Roman"/>
      <w:color w:val="000000"/>
      <w:spacing w:val="-9"/>
      <w:sz w:val="24"/>
      <w:szCs w:val="24"/>
    </w:rPr>
  </w:style>
  <w:style w:type="character" w:customStyle="1" w:styleId="a4">
    <w:name w:val="Основной текст с отступом Знак"/>
    <w:basedOn w:val="a0"/>
    <w:link w:val="a3"/>
    <w:rsid w:val="00561796"/>
    <w:rPr>
      <w:rFonts w:ascii="Times New Roman" w:eastAsia="Times New Roman" w:hAnsi="Times New Roman" w:cs="Times New Roman"/>
      <w:color w:val="000000"/>
      <w:spacing w:val="-9"/>
      <w:sz w:val="24"/>
      <w:szCs w:val="24"/>
      <w:shd w:val="clear" w:color="auto" w:fill="FFFFFF"/>
    </w:rPr>
  </w:style>
  <w:style w:type="paragraph" w:customStyle="1" w:styleId="ConsPlusNormal">
    <w:name w:val="ConsPlusNormal"/>
    <w:rsid w:val="00E244E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E244E2"/>
    <w:pPr>
      <w:widowControl w:val="0"/>
      <w:autoSpaceDE w:val="0"/>
      <w:autoSpaceDN w:val="0"/>
      <w:adjustRightInd w:val="0"/>
      <w:spacing w:after="0" w:line="240" w:lineRule="auto"/>
    </w:pPr>
    <w:rPr>
      <w:rFonts w:ascii="Arial" w:hAnsi="Arial" w:cs="Arial"/>
      <w:b/>
      <w:bCs/>
      <w:sz w:val="24"/>
      <w:szCs w:val="24"/>
    </w:rPr>
  </w:style>
  <w:style w:type="character" w:styleId="a5">
    <w:name w:val="Hyperlink"/>
    <w:basedOn w:val="a0"/>
    <w:semiHidden/>
    <w:unhideWhenUsed/>
    <w:rsid w:val="00813C8E"/>
    <w:rPr>
      <w:rFonts w:ascii="Times New Roman" w:hAnsi="Times New Roman" w:cs="Times New Roman" w:hint="default"/>
      <w:color w:val="0000FF"/>
      <w:u w:val="single"/>
    </w:rPr>
  </w:style>
  <w:style w:type="paragraph" w:styleId="a6">
    <w:name w:val="Normal (Web)"/>
    <w:basedOn w:val="a"/>
    <w:unhideWhenUsed/>
    <w:rsid w:val="00813C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сновной текст_"/>
    <w:link w:val="11"/>
    <w:locked/>
    <w:rsid w:val="00813C8E"/>
    <w:rPr>
      <w:spacing w:val="-3"/>
      <w:sz w:val="26"/>
      <w:shd w:val="clear" w:color="auto" w:fill="FFFFFF"/>
    </w:rPr>
  </w:style>
  <w:style w:type="paragraph" w:customStyle="1" w:styleId="11">
    <w:name w:val="Основной текст1"/>
    <w:basedOn w:val="a"/>
    <w:link w:val="a7"/>
    <w:rsid w:val="00813C8E"/>
    <w:pPr>
      <w:widowControl w:val="0"/>
      <w:shd w:val="clear" w:color="auto" w:fill="FFFFFF"/>
      <w:spacing w:before="1080" w:after="0" w:line="324" w:lineRule="exact"/>
      <w:jc w:val="center"/>
    </w:pPr>
    <w:rPr>
      <w:spacing w:val="-3"/>
      <w:sz w:val="26"/>
    </w:rPr>
  </w:style>
  <w:style w:type="paragraph" w:styleId="a8">
    <w:name w:val="Balloon Text"/>
    <w:basedOn w:val="a"/>
    <w:link w:val="a9"/>
    <w:uiPriority w:val="99"/>
    <w:semiHidden/>
    <w:unhideWhenUsed/>
    <w:rsid w:val="006553C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53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1041583">
      <w:bodyDiv w:val="1"/>
      <w:marLeft w:val="0"/>
      <w:marRight w:val="0"/>
      <w:marTop w:val="0"/>
      <w:marBottom w:val="0"/>
      <w:divBdr>
        <w:top w:val="none" w:sz="0" w:space="0" w:color="auto"/>
        <w:left w:val="none" w:sz="0" w:space="0" w:color="auto"/>
        <w:bottom w:val="none" w:sz="0" w:space="0" w:color="auto"/>
        <w:right w:val="none" w:sz="0" w:space="0" w:color="auto"/>
      </w:divBdr>
    </w:div>
    <w:div w:id="211498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gov.ru/" TargetMode="External"/><Relationship Id="rId13" Type="http://schemas.openxmlformats.org/officeDocument/2006/relationships/hyperlink" Target="http://Consultant.ru/" TargetMode="External"/><Relationship Id="rId3" Type="http://schemas.openxmlformats.org/officeDocument/2006/relationships/styles" Target="styles.xml"/><Relationship Id="rId7" Type="http://schemas.openxmlformats.org/officeDocument/2006/relationships/hyperlink" Target="http://pravo.gov.ru/" TargetMode="External"/><Relationship Id="rId12" Type="http://schemas.openxmlformats.org/officeDocument/2006/relationships/hyperlink" Target="http://Consultan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Consultan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onsultant.ru/" TargetMode="External"/><Relationship Id="rId4" Type="http://schemas.openxmlformats.org/officeDocument/2006/relationships/settings" Target="settings.xml"/><Relationship Id="rId9" Type="http://schemas.openxmlformats.org/officeDocument/2006/relationships/hyperlink" Target="http://pravo.gov.ru/" TargetMode="External"/><Relationship Id="rId14" Type="http://schemas.openxmlformats.org/officeDocument/2006/relationships/hyperlink" Target="http://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082DB-67C3-461A-8CF4-7D5AEFE68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6350</Words>
  <Characters>36197</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Tester</dc:creator>
  <cp:lastModifiedBy>Tester</cp:lastModifiedBy>
  <cp:revision>4</cp:revision>
  <cp:lastPrinted>2021-12-16T01:22:00Z</cp:lastPrinted>
  <dcterms:created xsi:type="dcterms:W3CDTF">2022-02-20T23:11:00Z</dcterms:created>
  <dcterms:modified xsi:type="dcterms:W3CDTF">2022-02-20T23:49:00Z</dcterms:modified>
</cp:coreProperties>
</file>